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07E4" w14:textId="5FD4667C" w:rsidR="00A73CF2" w:rsidRPr="007275D0" w:rsidRDefault="006D0829" w:rsidP="00A73CF2">
      <w:pPr>
        <w:spacing w:after="0" w:line="240" w:lineRule="auto"/>
        <w:jc w:val="center"/>
        <w:rPr>
          <w:rFonts w:ascii="Simplified Arabic" w:hAnsi="Simplified Arabic" w:cs="Simplified Arabic"/>
          <w:b/>
          <w:bCs/>
          <w:sz w:val="32"/>
          <w:szCs w:val="32"/>
          <w:rtl/>
        </w:rPr>
      </w:pPr>
      <w:bookmarkStart w:id="0" w:name="_Hlk193123433"/>
      <w:r w:rsidRPr="007275D0">
        <w:rPr>
          <w:rFonts w:ascii="Simplified Arabic" w:hAnsi="Simplified Arabic" w:cs="Simplified Arabic" w:hint="cs"/>
          <w:b/>
          <w:bCs/>
          <w:sz w:val="32"/>
          <w:szCs w:val="32"/>
          <w:rtl/>
          <w:lang w:bidi="ar-LY"/>
        </w:rPr>
        <w:t>الإ</w:t>
      </w:r>
      <w:r w:rsidR="00A73CF2" w:rsidRPr="007275D0">
        <w:rPr>
          <w:rFonts w:ascii="Simplified Arabic" w:hAnsi="Simplified Arabic" w:cs="Simplified Arabic" w:hint="cs"/>
          <w:b/>
          <w:bCs/>
          <w:sz w:val="32"/>
          <w:szCs w:val="32"/>
          <w:rtl/>
          <w:lang w:bidi="ar-LY"/>
        </w:rPr>
        <w:t>شكاليات</w:t>
      </w:r>
      <w:r w:rsidR="00A73CF2" w:rsidRPr="007275D0">
        <w:rPr>
          <w:rFonts w:ascii="Simplified Arabic" w:hAnsi="Simplified Arabic" w:cs="Simplified Arabic"/>
          <w:b/>
          <w:bCs/>
          <w:sz w:val="32"/>
          <w:szCs w:val="32"/>
          <w:rtl/>
          <w:lang w:bidi="ar-LY"/>
        </w:rPr>
        <w:t xml:space="preserve"> </w:t>
      </w:r>
      <w:r w:rsidR="00A73CF2" w:rsidRPr="007275D0">
        <w:rPr>
          <w:rFonts w:ascii="Simplified Arabic" w:hAnsi="Simplified Arabic" w:cs="Simplified Arabic" w:hint="cs"/>
          <w:b/>
          <w:bCs/>
          <w:sz w:val="32"/>
          <w:szCs w:val="32"/>
          <w:rtl/>
          <w:lang w:bidi="ar-LY"/>
        </w:rPr>
        <w:t>القانونية</w:t>
      </w:r>
      <w:r w:rsidR="00A73CF2" w:rsidRPr="007275D0">
        <w:rPr>
          <w:rFonts w:ascii="Simplified Arabic" w:hAnsi="Simplified Arabic" w:cs="Simplified Arabic"/>
          <w:b/>
          <w:bCs/>
          <w:sz w:val="32"/>
          <w:szCs w:val="32"/>
          <w:rtl/>
          <w:lang w:bidi="ar-LY"/>
        </w:rPr>
        <w:t xml:space="preserve"> </w:t>
      </w:r>
      <w:r w:rsidR="00A73CF2" w:rsidRPr="007275D0">
        <w:rPr>
          <w:rFonts w:ascii="Simplified Arabic" w:hAnsi="Simplified Arabic" w:cs="Simplified Arabic" w:hint="cs"/>
          <w:b/>
          <w:bCs/>
          <w:sz w:val="32"/>
          <w:szCs w:val="32"/>
          <w:rtl/>
          <w:lang w:bidi="ar-LY"/>
        </w:rPr>
        <w:t>للذكاء</w:t>
      </w:r>
      <w:r w:rsidR="00A73CF2" w:rsidRPr="007275D0">
        <w:rPr>
          <w:rFonts w:ascii="Simplified Arabic" w:hAnsi="Simplified Arabic" w:cs="Simplified Arabic"/>
          <w:b/>
          <w:bCs/>
          <w:sz w:val="32"/>
          <w:szCs w:val="32"/>
          <w:rtl/>
          <w:lang w:bidi="ar-LY"/>
        </w:rPr>
        <w:t xml:space="preserve"> </w:t>
      </w:r>
      <w:r w:rsidR="00A73CF2" w:rsidRPr="007275D0">
        <w:rPr>
          <w:rFonts w:ascii="Simplified Arabic" w:hAnsi="Simplified Arabic" w:cs="Simplified Arabic" w:hint="cs"/>
          <w:b/>
          <w:bCs/>
          <w:sz w:val="32"/>
          <w:szCs w:val="32"/>
          <w:rtl/>
          <w:lang w:bidi="ar-LY"/>
        </w:rPr>
        <w:t>الاصطناعي</w:t>
      </w:r>
    </w:p>
    <w:p w14:paraId="237625A6" w14:textId="77777777" w:rsidR="000E6C42" w:rsidRPr="007275D0" w:rsidRDefault="000E6C42" w:rsidP="00A73CF2">
      <w:pPr>
        <w:spacing w:after="0" w:line="240" w:lineRule="auto"/>
        <w:jc w:val="center"/>
        <w:rPr>
          <w:rFonts w:ascii="Simplified Arabic" w:hAnsi="Simplified Arabic" w:cs="Simplified Arabic"/>
          <w:b/>
          <w:bCs/>
          <w:sz w:val="32"/>
          <w:szCs w:val="32"/>
          <w:rtl/>
        </w:rPr>
      </w:pPr>
    </w:p>
    <w:p w14:paraId="7710B3B9" w14:textId="77777777" w:rsidR="00A73CF2" w:rsidRPr="00CB509D" w:rsidRDefault="00A73CF2" w:rsidP="000E6C42">
      <w:pPr>
        <w:spacing w:after="0" w:line="240" w:lineRule="auto"/>
        <w:contextualSpacing/>
        <w:jc w:val="center"/>
        <w:rPr>
          <w:rFonts w:ascii="Simplified Arabic" w:hAnsi="Simplified Arabic" w:cs="Simplified Arabic"/>
          <w:b/>
          <w:bCs/>
          <w:sz w:val="28"/>
          <w:szCs w:val="28"/>
          <w:rtl/>
          <w:lang w:bidi="ar-LY"/>
        </w:rPr>
      </w:pPr>
      <w:r w:rsidRPr="00CB509D">
        <w:rPr>
          <w:rFonts w:ascii="Simplified Arabic" w:hAnsi="Simplified Arabic" w:cs="Simplified Arabic" w:hint="cs"/>
          <w:b/>
          <w:bCs/>
          <w:sz w:val="28"/>
          <w:szCs w:val="28"/>
          <w:rtl/>
          <w:lang w:bidi="ar-LY"/>
        </w:rPr>
        <w:t>أسماء عبد السلام محفوظ</w:t>
      </w:r>
    </w:p>
    <w:bookmarkEnd w:id="0"/>
    <w:p w14:paraId="56CBA775" w14:textId="0178306B" w:rsidR="00A73CF2" w:rsidRDefault="00A73CF2" w:rsidP="000E6C42">
      <w:pPr>
        <w:spacing w:after="0" w:line="240" w:lineRule="auto"/>
        <w:contextualSpacing/>
        <w:jc w:val="center"/>
        <w:rPr>
          <w:rFonts w:ascii="Simplified Arabic" w:hAnsi="Simplified Arabic" w:cs="Simplified Arabic"/>
          <w:rtl/>
          <w:lang w:bidi="ar-LY"/>
        </w:rPr>
      </w:pPr>
      <w:r w:rsidRPr="007275D0">
        <w:rPr>
          <w:rFonts w:ascii="Simplified Arabic" w:hAnsi="Simplified Arabic" w:cs="Simplified Arabic" w:hint="cs"/>
          <w:rtl/>
          <w:lang w:bidi="ar-LY"/>
        </w:rPr>
        <w:t>قسم القانون الخاص، كلية القانون، جامعة طرابلس، ليبيا</w:t>
      </w:r>
    </w:p>
    <w:p w14:paraId="7AE61843" w14:textId="61A4D5F6" w:rsidR="00CB509D" w:rsidRPr="00CB509D" w:rsidRDefault="00CB509D" w:rsidP="000E6C42">
      <w:pPr>
        <w:spacing w:after="0" w:line="240" w:lineRule="auto"/>
        <w:contextualSpacing/>
        <w:jc w:val="center"/>
        <w:rPr>
          <w:rFonts w:asciiTheme="majorBidi" w:hAnsiTheme="majorBidi" w:cstheme="majorBidi"/>
          <w:rtl/>
          <w:lang w:bidi="ar-LY"/>
        </w:rPr>
      </w:pPr>
      <w:r w:rsidRPr="00CB509D">
        <w:rPr>
          <w:rFonts w:asciiTheme="majorBidi" w:hAnsiTheme="majorBidi" w:cstheme="majorBidi"/>
          <w:lang w:bidi="ar-LY"/>
        </w:rPr>
        <w:t>asmamahfod2333@gmail.com</w:t>
      </w:r>
    </w:p>
    <w:p w14:paraId="5DE41908" w14:textId="18CE2415" w:rsidR="00A73CF2" w:rsidRPr="007275D0" w:rsidRDefault="00A73CF2" w:rsidP="00A73CF2">
      <w:pPr>
        <w:spacing w:after="0" w:line="240" w:lineRule="auto"/>
        <w:rPr>
          <w:rFonts w:ascii="Simplified Arabic" w:hAnsi="Simplified Arabic" w:cs="Simplified Arabic"/>
          <w:b/>
          <w:bCs/>
          <w:sz w:val="24"/>
          <w:szCs w:val="24"/>
          <w:rtl/>
        </w:rPr>
      </w:pPr>
      <w:r w:rsidRPr="007275D0">
        <w:rPr>
          <w:rFonts w:ascii="Simplified Arabic" w:hAnsi="Simplified Arabic" w:cs="Simplified Arabic" w:hint="cs"/>
          <w:b/>
          <w:bCs/>
          <w:sz w:val="24"/>
          <w:szCs w:val="24"/>
          <w:rtl/>
          <w:lang w:bidi="ar-LY"/>
        </w:rPr>
        <w:t>الم</w:t>
      </w:r>
      <w:r w:rsidR="000E6C42" w:rsidRPr="007275D0">
        <w:rPr>
          <w:rFonts w:ascii="Simplified Arabic" w:hAnsi="Simplified Arabic" w:cs="Simplified Arabic" w:hint="cs"/>
          <w:b/>
          <w:bCs/>
          <w:sz w:val="24"/>
          <w:szCs w:val="24"/>
          <w:rtl/>
          <w:lang w:bidi="ar-LY"/>
        </w:rPr>
        <w:t>ستخل</w:t>
      </w:r>
      <w:r w:rsidRPr="007275D0">
        <w:rPr>
          <w:rFonts w:ascii="Simplified Arabic" w:hAnsi="Simplified Arabic" w:cs="Simplified Arabic" w:hint="cs"/>
          <w:b/>
          <w:bCs/>
          <w:sz w:val="24"/>
          <w:szCs w:val="24"/>
          <w:rtl/>
          <w:lang w:bidi="ar-LY"/>
        </w:rPr>
        <w:t>ص:</w:t>
      </w:r>
    </w:p>
    <w:p w14:paraId="12A12678" w14:textId="3E53FDD1" w:rsidR="00A73CF2" w:rsidRPr="007275D0" w:rsidRDefault="00A73CF2" w:rsidP="00A73CF2">
      <w:pPr>
        <w:spacing w:after="0" w:line="240" w:lineRule="auto"/>
        <w:jc w:val="both"/>
        <w:rPr>
          <w:rFonts w:ascii="Simplified Arabic" w:hAnsi="Simplified Arabic" w:cs="Simplified Arabic"/>
          <w:b/>
          <w:bCs/>
          <w:sz w:val="24"/>
          <w:szCs w:val="24"/>
          <w:rtl/>
          <w:lang w:bidi="ar-LY"/>
        </w:rPr>
      </w:pPr>
      <w:r w:rsidRPr="007275D0">
        <w:rPr>
          <w:rFonts w:ascii="Simplified Arabic" w:hAnsi="Simplified Arabic" w:cs="Simplified Arabic" w:hint="cs"/>
          <w:sz w:val="24"/>
          <w:szCs w:val="24"/>
          <w:rtl/>
          <w:lang w:bidi="ar-LY"/>
        </w:rPr>
        <w:t xml:space="preserve">     إن</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الخصائص</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المميزة</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للذكاء</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الاصطناعي</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منحته</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قدراً</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من</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الاستقلال</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والتعلم</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الذاتي،</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لما</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يقوم</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به</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من</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مهام</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معقدة</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وتوقعات</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مستقبلية</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للعديد</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من</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الأمور،</w:t>
      </w:r>
      <w:r w:rsidRPr="007275D0">
        <w:rPr>
          <w:rFonts w:ascii="Simplified Arabic" w:hAnsi="Simplified Arabic" w:cs="Simplified Arabic"/>
          <w:sz w:val="24"/>
          <w:szCs w:val="24"/>
          <w:rtl/>
          <w:lang w:bidi="ar-LY"/>
        </w:rPr>
        <w:t xml:space="preserve"> </w:t>
      </w:r>
      <w:r w:rsidR="006D0829" w:rsidRPr="007275D0">
        <w:rPr>
          <w:rFonts w:ascii="Simplified Arabic" w:hAnsi="Simplified Arabic" w:cs="Simplified Arabic" w:hint="cs"/>
          <w:sz w:val="24"/>
          <w:szCs w:val="24"/>
          <w:rtl/>
          <w:lang w:bidi="ar-LY"/>
        </w:rPr>
        <w:t>و</w:t>
      </w:r>
      <w:r w:rsidRPr="007275D0">
        <w:rPr>
          <w:rFonts w:ascii="Simplified Arabic" w:hAnsi="Simplified Arabic" w:cs="Simplified Arabic" w:hint="cs"/>
          <w:sz w:val="24"/>
          <w:szCs w:val="24"/>
          <w:rtl/>
          <w:lang w:bidi="ar-LY"/>
        </w:rPr>
        <w:t>جعلته</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جزءاً</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لا</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يتجزأ</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من</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الحياة</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اليومية</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المعاصرة،</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وهو</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ما</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شهد</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انحساراً</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في</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المفاهيم</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القانونية</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التقليدية</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المتعلقة</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بمنحه</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الشخصية</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الافتراضية،</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كموجب</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لمساءلته</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عن</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الأضرار</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التي</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تنتج</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باستخدامه،</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لتواجه</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بصعوبة</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الفصل</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بين</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خطأ</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النظام</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وخطأ</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المشغل،</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لقدرته</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على</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التنبؤ</w:t>
      </w:r>
      <w:r w:rsidR="006D0829" w:rsidRPr="007275D0">
        <w:rPr>
          <w:rFonts w:ascii="Simplified Arabic" w:hAnsi="Simplified Arabic" w:cs="Simplified Arabic" w:hint="cs"/>
          <w:sz w:val="24"/>
          <w:szCs w:val="24"/>
          <w:rtl/>
          <w:lang w:bidi="ar-LY"/>
        </w:rPr>
        <w:t>،</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والتكييف</w:t>
      </w:r>
      <w:r w:rsidR="006D0829" w:rsidRPr="007275D0">
        <w:rPr>
          <w:rFonts w:ascii="Simplified Arabic" w:hAnsi="Simplified Arabic" w:cs="Simplified Arabic" w:hint="cs"/>
          <w:sz w:val="24"/>
          <w:szCs w:val="24"/>
          <w:rtl/>
          <w:lang w:bidi="ar-LY"/>
        </w:rPr>
        <w:t>،</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والتعلم</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مما</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يصعب</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معه</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تحديد</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المسؤولية</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التي</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قد</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لا</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تستوعبها</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القواعد</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التقليدية</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كون</w:t>
      </w:r>
      <w:r w:rsidRPr="007275D0">
        <w:rPr>
          <w:rFonts w:ascii="Simplified Arabic" w:hAnsi="Simplified Arabic" w:cs="Simplified Arabic"/>
          <w:sz w:val="24"/>
          <w:szCs w:val="24"/>
          <w:rtl/>
          <w:lang w:bidi="ar-LY"/>
        </w:rPr>
        <w:t xml:space="preserve"> </w:t>
      </w:r>
      <w:proofErr w:type="spellStart"/>
      <w:r w:rsidRPr="007275D0">
        <w:rPr>
          <w:rFonts w:ascii="Simplified Arabic" w:hAnsi="Simplified Arabic" w:cs="Simplified Arabic" w:hint="cs"/>
          <w:sz w:val="24"/>
          <w:szCs w:val="24"/>
          <w:rtl/>
          <w:lang w:bidi="ar-LY"/>
        </w:rPr>
        <w:t>الربوت</w:t>
      </w:r>
      <w:proofErr w:type="spellEnd"/>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يعد</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تابعاً</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لشخص</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معين</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تعود</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عليه</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المسؤولية،</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وتصعب</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بوجود</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متدخلين</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كثر</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تبتعد</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فيها</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فكرة</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الخطأ</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والاهمال،</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لتنقل</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عبئها</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إلى</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النائب</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w:t>
      </w:r>
      <w:r w:rsidR="00E07E3A" w:rsidRPr="007275D0">
        <w:rPr>
          <w:rFonts w:ascii="Simplified Arabic" w:hAnsi="Simplified Arabic" w:cs="Simplified Arabic" w:hint="cs"/>
          <w:sz w:val="24"/>
          <w:szCs w:val="24"/>
          <w:rtl/>
          <w:lang w:bidi="ar-LY"/>
        </w:rPr>
        <w:t>إ</w:t>
      </w:r>
      <w:r w:rsidRPr="007275D0">
        <w:rPr>
          <w:rFonts w:ascii="Simplified Arabic" w:hAnsi="Simplified Arabic" w:cs="Simplified Arabic" w:hint="cs"/>
          <w:sz w:val="24"/>
          <w:szCs w:val="24"/>
          <w:rtl/>
          <w:lang w:bidi="ar-LY"/>
        </w:rPr>
        <w:t>نساني</w:t>
      </w:r>
      <w:r w:rsidRPr="007275D0">
        <w:rPr>
          <w:rFonts w:ascii="Simplified Arabic" w:hAnsi="Simplified Arabic" w:cs="Simplified Arabic"/>
          <w:sz w:val="24"/>
          <w:szCs w:val="24"/>
          <w:rtl/>
          <w:lang w:bidi="ar-LY"/>
        </w:rPr>
        <w:t xml:space="preserve"> </w:t>
      </w:r>
      <w:r w:rsidR="000E6C42" w:rsidRPr="007275D0">
        <w:rPr>
          <w:rFonts w:ascii="Simplified Arabic" w:hAnsi="Simplified Arabic" w:cs="Simplified Arabic" w:hint="cs"/>
          <w:sz w:val="24"/>
          <w:szCs w:val="24"/>
          <w:rtl/>
          <w:lang w:bidi="ar-LY"/>
        </w:rPr>
        <w:t>بانحراف</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أدائه</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أثناء</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التشغيل،</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وهو</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ما</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يكفل</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غطاء</w:t>
      </w:r>
      <w:r w:rsidR="006D0829" w:rsidRPr="007275D0">
        <w:rPr>
          <w:rFonts w:ascii="Simplified Arabic" w:hAnsi="Simplified Arabic" w:cs="Simplified Arabic" w:hint="cs"/>
          <w:sz w:val="24"/>
          <w:szCs w:val="24"/>
          <w:rtl/>
          <w:lang w:bidi="ar-LY"/>
        </w:rPr>
        <w:t>ً</w:t>
      </w:r>
      <w:r w:rsidRPr="007275D0">
        <w:rPr>
          <w:rFonts w:ascii="Simplified Arabic" w:hAnsi="Simplified Arabic" w:cs="Simplified Arabic"/>
          <w:sz w:val="24"/>
          <w:szCs w:val="24"/>
          <w:rtl/>
          <w:lang w:bidi="ar-LY"/>
        </w:rPr>
        <w:t xml:space="preserve"> </w:t>
      </w:r>
      <w:proofErr w:type="spellStart"/>
      <w:r w:rsidRPr="007275D0">
        <w:rPr>
          <w:rFonts w:ascii="Simplified Arabic" w:hAnsi="Simplified Arabic" w:cs="Simplified Arabic" w:hint="cs"/>
          <w:sz w:val="24"/>
          <w:szCs w:val="24"/>
          <w:rtl/>
          <w:lang w:bidi="ar-LY"/>
        </w:rPr>
        <w:t>تأميني</w:t>
      </w:r>
      <w:r w:rsidR="00E07E3A" w:rsidRPr="007275D0">
        <w:rPr>
          <w:rFonts w:ascii="Simplified Arabic" w:hAnsi="Simplified Arabic" w:cs="Simplified Arabic" w:hint="cs"/>
          <w:sz w:val="24"/>
          <w:szCs w:val="24"/>
          <w:rtl/>
          <w:lang w:bidi="ar-LY"/>
        </w:rPr>
        <w:t>ا</w:t>
      </w:r>
      <w:proofErr w:type="spellEnd"/>
      <w:r w:rsidRPr="007275D0">
        <w:rPr>
          <w:rFonts w:ascii="Simplified Arabic" w:hAnsi="Simplified Arabic" w:cs="Simplified Arabic"/>
          <w:sz w:val="24"/>
          <w:szCs w:val="24"/>
          <w:rtl/>
          <w:lang w:bidi="ar-LY"/>
        </w:rPr>
        <w:t xml:space="preserve"> </w:t>
      </w:r>
      <w:r w:rsidR="006D0829" w:rsidRPr="007275D0">
        <w:rPr>
          <w:rFonts w:ascii="Simplified Arabic" w:hAnsi="Simplified Arabic" w:cs="Simplified Arabic" w:hint="cs"/>
          <w:sz w:val="24"/>
          <w:szCs w:val="24"/>
          <w:rtl/>
          <w:lang w:bidi="ar-LY"/>
        </w:rPr>
        <w:t>كافياً</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لجبر</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الضرر</w:t>
      </w:r>
      <w:r w:rsidRPr="00F626C5">
        <w:rPr>
          <w:rFonts w:ascii="Simplified Arabic" w:hAnsi="Simplified Arabic" w:cs="Simplified Arabic" w:hint="cs"/>
          <w:sz w:val="24"/>
          <w:szCs w:val="24"/>
          <w:rtl/>
          <w:lang w:bidi="ar-LY"/>
        </w:rPr>
        <w:t>،</w:t>
      </w:r>
      <w:r w:rsidRPr="00F626C5">
        <w:rPr>
          <w:rFonts w:ascii="Simplified Arabic" w:hAnsi="Simplified Arabic" w:cs="Simplified Arabic"/>
          <w:sz w:val="24"/>
          <w:szCs w:val="24"/>
          <w:rtl/>
          <w:lang w:bidi="ar-LY"/>
        </w:rPr>
        <w:t xml:space="preserve"> </w:t>
      </w:r>
      <w:proofErr w:type="spellStart"/>
      <w:r w:rsidRPr="00F626C5">
        <w:rPr>
          <w:rFonts w:ascii="Simplified Arabic" w:hAnsi="Simplified Arabic" w:cs="Simplified Arabic" w:hint="cs"/>
          <w:sz w:val="24"/>
          <w:szCs w:val="24"/>
          <w:rtl/>
          <w:lang w:bidi="ar-LY"/>
        </w:rPr>
        <w:t>بالتضامم</w:t>
      </w:r>
      <w:proofErr w:type="spellEnd"/>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مع</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وجود</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صندوق</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تعويضات</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كفيل</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بضمان</w:t>
      </w:r>
      <w:r w:rsidRPr="007275D0">
        <w:rPr>
          <w:rFonts w:ascii="Simplified Arabic" w:hAnsi="Simplified Arabic" w:cs="Simplified Arabic"/>
          <w:sz w:val="24"/>
          <w:szCs w:val="24"/>
          <w:rtl/>
          <w:lang w:bidi="ar-LY"/>
        </w:rPr>
        <w:t xml:space="preserve"> </w:t>
      </w:r>
      <w:r w:rsidR="006D0829" w:rsidRPr="007275D0">
        <w:rPr>
          <w:rFonts w:ascii="Simplified Arabic" w:hAnsi="Simplified Arabic" w:cs="Simplified Arabic" w:hint="cs"/>
          <w:sz w:val="24"/>
          <w:szCs w:val="24"/>
          <w:rtl/>
          <w:lang w:bidi="ar-LY"/>
        </w:rPr>
        <w:t xml:space="preserve">في </w:t>
      </w:r>
      <w:r w:rsidRPr="007275D0">
        <w:rPr>
          <w:rFonts w:ascii="Simplified Arabic" w:hAnsi="Simplified Arabic" w:cs="Simplified Arabic" w:hint="cs"/>
          <w:sz w:val="24"/>
          <w:szCs w:val="24"/>
          <w:rtl/>
          <w:lang w:bidi="ar-LY"/>
        </w:rPr>
        <w:t>الأضرار</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لخلق</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ذكاء</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اصطناعي</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جدير</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بالثقة</w:t>
      </w:r>
      <w:r w:rsidRPr="007275D0">
        <w:rPr>
          <w:rFonts w:ascii="Simplified Arabic" w:hAnsi="Simplified Arabic" w:cs="Simplified Arabic"/>
          <w:sz w:val="24"/>
          <w:szCs w:val="24"/>
          <w:rtl/>
          <w:lang w:bidi="ar-LY"/>
        </w:rPr>
        <w:t>.</w:t>
      </w:r>
    </w:p>
    <w:p w14:paraId="4B4D85E9" w14:textId="6E099D8E" w:rsidR="00A73CF2" w:rsidRPr="007275D0" w:rsidRDefault="00A73CF2" w:rsidP="000F3518">
      <w:pPr>
        <w:spacing w:after="0" w:line="240" w:lineRule="auto"/>
        <w:rPr>
          <w:rFonts w:ascii="Simplified Arabic" w:hAnsi="Simplified Arabic" w:cs="Simplified Arabic"/>
          <w:b/>
          <w:bCs/>
          <w:sz w:val="24"/>
          <w:szCs w:val="24"/>
          <w:rtl/>
        </w:rPr>
      </w:pPr>
      <w:r w:rsidRPr="007275D0">
        <w:rPr>
          <w:rFonts w:ascii="Simplified Arabic" w:hAnsi="Simplified Arabic" w:cs="Simplified Arabic" w:hint="cs"/>
          <w:b/>
          <w:bCs/>
          <w:sz w:val="24"/>
          <w:szCs w:val="24"/>
          <w:rtl/>
          <w:lang w:bidi="ar-LY"/>
        </w:rPr>
        <w:t xml:space="preserve">     الكلمات</w:t>
      </w:r>
      <w:r w:rsidRPr="007275D0">
        <w:rPr>
          <w:rFonts w:ascii="Simplified Arabic" w:hAnsi="Simplified Arabic" w:cs="Simplified Arabic"/>
          <w:b/>
          <w:bCs/>
          <w:sz w:val="24"/>
          <w:szCs w:val="24"/>
          <w:rtl/>
          <w:lang w:bidi="ar-LY"/>
        </w:rPr>
        <w:t xml:space="preserve"> </w:t>
      </w:r>
      <w:r w:rsidRPr="007275D0">
        <w:rPr>
          <w:rFonts w:ascii="Simplified Arabic" w:hAnsi="Simplified Arabic" w:cs="Simplified Arabic" w:hint="cs"/>
          <w:b/>
          <w:bCs/>
          <w:sz w:val="24"/>
          <w:szCs w:val="24"/>
          <w:rtl/>
          <w:lang w:bidi="ar-LY"/>
        </w:rPr>
        <w:t xml:space="preserve">المفتاحية: </w:t>
      </w:r>
      <w:r w:rsidRPr="007275D0">
        <w:rPr>
          <w:rFonts w:ascii="Simplified Arabic" w:hAnsi="Simplified Arabic" w:cs="Simplified Arabic" w:hint="cs"/>
          <w:sz w:val="24"/>
          <w:szCs w:val="24"/>
          <w:rtl/>
          <w:lang w:bidi="ar-LY"/>
        </w:rPr>
        <w:t>الأنظمة</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الذكية</w:t>
      </w:r>
      <w:r w:rsidR="000E6C42" w:rsidRPr="007275D0">
        <w:rPr>
          <w:rFonts w:ascii="Simplified Arabic" w:hAnsi="Simplified Arabic" w:cs="Simplified Arabic" w:hint="cs"/>
          <w:sz w:val="24"/>
          <w:szCs w:val="24"/>
          <w:rtl/>
          <w:lang w:bidi="ar-LY"/>
        </w:rPr>
        <w:t>،</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الشخصية</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الافتراضية</w:t>
      </w:r>
      <w:r w:rsidR="000E6C42" w:rsidRPr="00F626C5">
        <w:rPr>
          <w:rFonts w:ascii="Simplified Arabic" w:hAnsi="Simplified Arabic" w:cs="Simplified Arabic" w:hint="cs"/>
          <w:sz w:val="24"/>
          <w:szCs w:val="24"/>
          <w:rtl/>
          <w:lang w:bidi="ar-LY"/>
        </w:rPr>
        <w:t>،</w:t>
      </w:r>
      <w:r w:rsidRPr="00F626C5">
        <w:rPr>
          <w:rFonts w:ascii="Simplified Arabic" w:hAnsi="Simplified Arabic" w:cs="Simplified Arabic"/>
          <w:sz w:val="24"/>
          <w:szCs w:val="24"/>
          <w:rtl/>
          <w:lang w:bidi="ar-LY"/>
        </w:rPr>
        <w:t xml:space="preserve"> </w:t>
      </w:r>
      <w:proofErr w:type="spellStart"/>
      <w:r w:rsidR="00366C61" w:rsidRPr="00F626C5">
        <w:rPr>
          <w:rFonts w:ascii="Simplified Arabic" w:hAnsi="Simplified Arabic" w:cs="Simplified Arabic" w:hint="cs"/>
          <w:sz w:val="24"/>
          <w:szCs w:val="24"/>
          <w:rtl/>
          <w:lang w:bidi="ar-LY"/>
        </w:rPr>
        <w:t>الإنسآلة</w:t>
      </w:r>
      <w:proofErr w:type="spellEnd"/>
      <w:r w:rsidR="000E6C42" w:rsidRPr="00F626C5">
        <w:rPr>
          <w:rFonts w:ascii="Simplified Arabic" w:hAnsi="Simplified Arabic" w:cs="Simplified Arabic" w:hint="cs"/>
          <w:sz w:val="24"/>
          <w:szCs w:val="24"/>
          <w:rtl/>
          <w:lang w:bidi="ar-LY"/>
        </w:rPr>
        <w:t>،</w:t>
      </w:r>
      <w:r w:rsidRPr="007275D0">
        <w:rPr>
          <w:rFonts w:ascii="Simplified Arabic" w:hAnsi="Simplified Arabic" w:cs="Simplified Arabic"/>
          <w:sz w:val="24"/>
          <w:szCs w:val="24"/>
          <w:rtl/>
          <w:lang w:bidi="ar-LY"/>
        </w:rPr>
        <w:t xml:space="preserve"> </w:t>
      </w:r>
      <w:r w:rsidRPr="007275D0">
        <w:rPr>
          <w:rFonts w:ascii="Simplified Arabic" w:hAnsi="Simplified Arabic" w:cs="Simplified Arabic" w:hint="cs"/>
          <w:sz w:val="24"/>
          <w:szCs w:val="24"/>
          <w:rtl/>
          <w:lang w:bidi="ar-LY"/>
        </w:rPr>
        <w:t>النائب</w:t>
      </w:r>
      <w:r w:rsidRPr="007275D0">
        <w:rPr>
          <w:rFonts w:ascii="Simplified Arabic" w:hAnsi="Simplified Arabic" w:cs="Simplified Arabic"/>
          <w:sz w:val="24"/>
          <w:szCs w:val="24"/>
          <w:rtl/>
          <w:lang w:bidi="ar-LY"/>
        </w:rPr>
        <w:t xml:space="preserve"> </w:t>
      </w:r>
      <w:r w:rsidR="006D0829" w:rsidRPr="007275D0">
        <w:rPr>
          <w:rFonts w:ascii="Simplified Arabic" w:hAnsi="Simplified Arabic" w:cs="Simplified Arabic" w:hint="cs"/>
          <w:sz w:val="24"/>
          <w:szCs w:val="24"/>
          <w:rtl/>
          <w:lang w:bidi="ar-LY"/>
        </w:rPr>
        <w:t>الإ</w:t>
      </w:r>
      <w:r w:rsidRPr="007275D0">
        <w:rPr>
          <w:rFonts w:ascii="Simplified Arabic" w:hAnsi="Simplified Arabic" w:cs="Simplified Arabic" w:hint="cs"/>
          <w:sz w:val="24"/>
          <w:szCs w:val="24"/>
          <w:rtl/>
          <w:lang w:bidi="ar-LY"/>
        </w:rPr>
        <w:t>نساني</w:t>
      </w:r>
      <w:r w:rsidRPr="007275D0">
        <w:rPr>
          <w:rFonts w:ascii="Simplified Arabic" w:hAnsi="Simplified Arabic" w:cs="Simplified Arabic" w:hint="cs"/>
          <w:b/>
          <w:bCs/>
          <w:sz w:val="24"/>
          <w:szCs w:val="24"/>
          <w:rtl/>
          <w:lang w:bidi="ar-LY"/>
        </w:rPr>
        <w:t>.</w:t>
      </w:r>
    </w:p>
    <w:p w14:paraId="3F80FBC4" w14:textId="524773BB" w:rsidR="000E6C42" w:rsidRPr="007275D0" w:rsidRDefault="000E6C42" w:rsidP="00A73CF2">
      <w:pPr>
        <w:spacing w:after="0" w:line="240" w:lineRule="auto"/>
        <w:rPr>
          <w:rFonts w:ascii="Simplified Arabic" w:hAnsi="Simplified Arabic" w:cs="Simplified Arabic"/>
          <w:b/>
          <w:bCs/>
          <w:sz w:val="24"/>
          <w:szCs w:val="24"/>
          <w:rtl/>
        </w:rPr>
      </w:pPr>
    </w:p>
    <w:p w14:paraId="314FCDCE" w14:textId="77777777" w:rsidR="00A73CF2" w:rsidRPr="007275D0" w:rsidRDefault="00A73CF2" w:rsidP="00A73CF2">
      <w:pPr>
        <w:spacing w:after="0" w:line="240" w:lineRule="auto"/>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المقدمة</w:t>
      </w:r>
    </w:p>
    <w:p w14:paraId="5D973785" w14:textId="424C99F7" w:rsidR="00A73CF2" w:rsidRPr="007275D0" w:rsidRDefault="00A73CF2" w:rsidP="00A73CF2">
      <w:pPr>
        <w:spacing w:after="0" w:line="240" w:lineRule="auto"/>
        <w:ind w:left="-144"/>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لا يخفى على أحد ما تعيشه البشرية من تطور تكنولوجي بظهور الثورة الصناعية الرابعة والتي </w:t>
      </w:r>
      <w:r w:rsidRPr="00F626C5">
        <w:rPr>
          <w:rFonts w:ascii="Simplified Arabic" w:hAnsi="Simplified Arabic" w:cs="Simplified Arabic" w:hint="cs"/>
          <w:sz w:val="28"/>
          <w:szCs w:val="28"/>
          <w:rtl/>
          <w:lang w:bidi="ar-LY"/>
        </w:rPr>
        <w:t>كان</w:t>
      </w:r>
      <w:r w:rsidR="00F626C5">
        <w:rPr>
          <w:rFonts w:ascii="Simplified Arabic" w:hAnsi="Simplified Arabic" w:cs="Simplified Arabic" w:hint="cs"/>
          <w:sz w:val="28"/>
          <w:szCs w:val="28"/>
          <w:rtl/>
          <w:lang w:bidi="ar-LY"/>
        </w:rPr>
        <w:t>ت</w:t>
      </w:r>
      <w:r w:rsidRPr="007275D0">
        <w:rPr>
          <w:rFonts w:ascii="Simplified Arabic" w:hAnsi="Simplified Arabic" w:cs="Simplified Arabic" w:hint="cs"/>
          <w:sz w:val="28"/>
          <w:szCs w:val="28"/>
          <w:rtl/>
          <w:lang w:bidi="ar-LY"/>
        </w:rPr>
        <w:t xml:space="preserve"> </w:t>
      </w:r>
      <w:r w:rsidR="00366C61" w:rsidRPr="00366C61">
        <w:rPr>
          <w:rFonts w:ascii="Simplified Arabic" w:hAnsi="Simplified Arabic" w:cs="Simplified Arabic" w:hint="cs"/>
          <w:sz w:val="28"/>
          <w:szCs w:val="28"/>
          <w:rtl/>
          <w:lang w:bidi="ar-LY"/>
        </w:rPr>
        <w:t>إحدى</w:t>
      </w:r>
      <w:r w:rsidRPr="007275D0">
        <w:rPr>
          <w:rFonts w:ascii="Simplified Arabic" w:hAnsi="Simplified Arabic" w:cs="Simplified Arabic" w:hint="cs"/>
          <w:sz w:val="28"/>
          <w:szCs w:val="28"/>
          <w:rtl/>
          <w:lang w:bidi="ar-LY"/>
        </w:rPr>
        <w:t xml:space="preserve"> نتائجها أنظمة </w:t>
      </w:r>
      <w:r w:rsidR="006D0829"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الذكاء الاصطناعي</w:t>
      </w:r>
      <w:r w:rsidR="006D0829"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w:t>
      </w:r>
    </w:p>
    <w:p w14:paraId="7BBE8A2D" w14:textId="658F471A" w:rsidR="00A73CF2" w:rsidRPr="007275D0" w:rsidRDefault="00A73CF2" w:rsidP="006D0829">
      <w:pPr>
        <w:spacing w:after="0" w:line="240" w:lineRule="auto"/>
        <w:ind w:left="-144"/>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فلا يستطيع أحد أن ينكر تدخل الذكاء الاصطناعي بتقنياته المختلفة </w:t>
      </w:r>
      <w:r w:rsidR="006D0829" w:rsidRPr="007275D0">
        <w:rPr>
          <w:rFonts w:ascii="Simplified Arabic" w:hAnsi="Simplified Arabic" w:cs="Simplified Arabic" w:hint="cs"/>
          <w:sz w:val="28"/>
          <w:szCs w:val="28"/>
          <w:rtl/>
          <w:lang w:bidi="ar-LY"/>
        </w:rPr>
        <w:t>في شتى مجالات الحياة الثقافية والاجتماعية، والاقتصادية؛ لما ي</w:t>
      </w:r>
      <w:r w:rsidRPr="007275D0">
        <w:rPr>
          <w:rFonts w:ascii="Simplified Arabic" w:hAnsi="Simplified Arabic" w:cs="Simplified Arabic" w:hint="cs"/>
          <w:sz w:val="28"/>
          <w:szCs w:val="28"/>
          <w:rtl/>
          <w:lang w:bidi="ar-LY"/>
        </w:rPr>
        <w:t>قوم به من مهام معقدة</w:t>
      </w:r>
      <w:r w:rsidR="006D0829"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وعمليات حسابية ضخمة</w:t>
      </w:r>
      <w:r w:rsidR="006D0829"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وتوقعات مستقبلية للعديد من الأمور التي يعجز عنها الذكاء البشري في شتى المجالات</w:t>
      </w:r>
      <w:r w:rsidR="006D0829" w:rsidRPr="007275D0">
        <w:rPr>
          <w:rFonts w:ascii="Simplified Arabic" w:hAnsi="Simplified Arabic" w:cs="Simplified Arabic" w:hint="cs"/>
          <w:sz w:val="28"/>
          <w:szCs w:val="28"/>
          <w:rtl/>
          <w:lang w:bidi="ar-LY"/>
        </w:rPr>
        <w:t xml:space="preserve"> </w:t>
      </w:r>
      <w:r w:rsidRPr="007275D0">
        <w:rPr>
          <w:rFonts w:ascii="Simplified Arabic" w:hAnsi="Simplified Arabic" w:cs="Simplified Arabic" w:hint="cs"/>
          <w:sz w:val="28"/>
          <w:szCs w:val="28"/>
          <w:rtl/>
          <w:lang w:bidi="ar-LY"/>
        </w:rPr>
        <w:t xml:space="preserve">الأمر الذي دفع الشركات العالمية للعمل بكل طاقتها لتطويره، محفزة بتحقيق الأرباح بتحديث أنظمة عديدة كالسيارات المستقلة ذات القيادة الآلية، </w:t>
      </w:r>
      <w:r w:rsidR="000E6C42" w:rsidRPr="007275D0">
        <w:rPr>
          <w:rFonts w:ascii="Simplified Arabic" w:hAnsi="Simplified Arabic" w:cs="Simplified Arabic" w:hint="cs"/>
          <w:sz w:val="28"/>
          <w:szCs w:val="28"/>
          <w:rtl/>
          <w:lang w:bidi="ar-LY"/>
        </w:rPr>
        <w:t>واعتماد</w:t>
      </w:r>
      <w:r w:rsidRPr="007275D0">
        <w:rPr>
          <w:rFonts w:ascii="Simplified Arabic" w:hAnsi="Simplified Arabic" w:cs="Simplified Arabic" w:hint="cs"/>
          <w:sz w:val="28"/>
          <w:szCs w:val="28"/>
          <w:rtl/>
          <w:lang w:bidi="ar-LY"/>
        </w:rPr>
        <w:t xml:space="preserve"> معظم الطيارات على أنظمة الطيران الآلية، وتفعيل برامج المساعدة في التشخيص ال</w:t>
      </w:r>
      <w:r w:rsidR="006D0829" w:rsidRPr="007275D0">
        <w:rPr>
          <w:rFonts w:ascii="Simplified Arabic" w:hAnsi="Simplified Arabic" w:cs="Simplified Arabic" w:hint="cs"/>
          <w:sz w:val="28"/>
          <w:szCs w:val="28"/>
          <w:rtl/>
          <w:lang w:bidi="ar-LY"/>
        </w:rPr>
        <w:t xml:space="preserve">طبي </w:t>
      </w:r>
      <w:r w:rsidR="006D0829" w:rsidRPr="007275D0">
        <w:rPr>
          <w:rFonts w:ascii="Simplified Arabic" w:hAnsi="Simplified Arabic" w:cs="Simplified Arabic" w:hint="cs"/>
          <w:sz w:val="28"/>
          <w:szCs w:val="28"/>
          <w:rtl/>
          <w:lang w:bidi="ar-LY"/>
        </w:rPr>
        <w:lastRenderedPageBreak/>
        <w:t xml:space="preserve">بأنظمة </w:t>
      </w:r>
      <w:proofErr w:type="spellStart"/>
      <w:r w:rsidR="006D0829" w:rsidRPr="007275D0">
        <w:rPr>
          <w:rFonts w:ascii="Simplified Arabic" w:hAnsi="Simplified Arabic" w:cs="Simplified Arabic" w:hint="cs"/>
          <w:sz w:val="28"/>
          <w:szCs w:val="28"/>
          <w:rtl/>
          <w:lang w:bidi="ar-LY"/>
        </w:rPr>
        <w:t>الريبوت</w:t>
      </w:r>
      <w:proofErr w:type="spellEnd"/>
      <w:r w:rsidR="006D0829" w:rsidRPr="007275D0">
        <w:rPr>
          <w:rFonts w:ascii="Simplified Arabic" w:hAnsi="Simplified Arabic" w:cs="Simplified Arabic" w:hint="cs"/>
          <w:sz w:val="28"/>
          <w:szCs w:val="28"/>
          <w:rtl/>
          <w:lang w:bidi="ar-LY"/>
        </w:rPr>
        <w:t xml:space="preserve"> (الإنسان الآلي) ل</w:t>
      </w:r>
      <w:r w:rsidRPr="007275D0">
        <w:rPr>
          <w:rFonts w:ascii="Simplified Arabic" w:hAnsi="Simplified Arabic" w:cs="Simplified Arabic" w:hint="cs"/>
          <w:sz w:val="28"/>
          <w:szCs w:val="28"/>
          <w:rtl/>
          <w:lang w:bidi="ar-LY"/>
        </w:rPr>
        <w:t>قدراته على القيام بأعمال مبرمجة سلفاً، يتم</w:t>
      </w:r>
      <w:r w:rsidR="006D0829" w:rsidRPr="007275D0">
        <w:rPr>
          <w:rFonts w:ascii="Simplified Arabic" w:hAnsi="Simplified Arabic" w:cs="Simplified Arabic" w:hint="cs"/>
          <w:sz w:val="28"/>
          <w:szCs w:val="28"/>
          <w:rtl/>
          <w:lang w:bidi="ar-LY"/>
        </w:rPr>
        <w:t xml:space="preserve"> فيها</w:t>
      </w:r>
      <w:r w:rsidRPr="007275D0">
        <w:rPr>
          <w:rFonts w:ascii="Simplified Arabic" w:hAnsi="Simplified Arabic" w:cs="Simplified Arabic" w:hint="cs"/>
          <w:sz w:val="28"/>
          <w:szCs w:val="28"/>
          <w:rtl/>
          <w:lang w:bidi="ar-LY"/>
        </w:rPr>
        <w:t xml:space="preserve"> دمج </w:t>
      </w:r>
      <w:r w:rsidR="006D0829" w:rsidRPr="007275D0">
        <w:rPr>
          <w:rFonts w:ascii="Simplified Arabic" w:hAnsi="Simplified Arabic" w:cs="Simplified Arabic" w:hint="cs"/>
          <w:sz w:val="28"/>
          <w:szCs w:val="28"/>
          <w:rtl/>
          <w:lang w:bidi="ar-LY"/>
        </w:rPr>
        <w:t>الإ</w:t>
      </w:r>
      <w:r w:rsidRPr="007275D0">
        <w:rPr>
          <w:rFonts w:ascii="Simplified Arabic" w:hAnsi="Simplified Arabic" w:cs="Simplified Arabic" w:hint="cs"/>
          <w:sz w:val="28"/>
          <w:szCs w:val="28"/>
          <w:rtl/>
          <w:lang w:bidi="ar-LY"/>
        </w:rPr>
        <w:t>دراك، والتفكير، والعمل مع إمكانية التفاعل مع الأنظمة الأخرى.</w:t>
      </w:r>
      <w:r w:rsidRPr="007275D0">
        <w:rPr>
          <w:rFonts w:ascii="Simplified Arabic" w:hAnsi="Simplified Arabic" w:cs="Simplified Arabic" w:hint="cs"/>
          <w:sz w:val="28"/>
          <w:szCs w:val="28"/>
          <w:vertAlign w:val="superscript"/>
          <w:rtl/>
          <w:lang w:bidi="ar-LY"/>
        </w:rPr>
        <w:t>(</w:t>
      </w:r>
      <w:r w:rsidRPr="007275D0">
        <w:rPr>
          <w:rStyle w:val="a3"/>
          <w:rFonts w:ascii="Simplified Arabic" w:hAnsi="Simplified Arabic" w:cs="Simplified Arabic"/>
          <w:sz w:val="28"/>
          <w:rtl/>
          <w:lang w:bidi="ar-LY"/>
        </w:rPr>
        <w:footnoteReference w:id="1"/>
      </w:r>
      <w:r w:rsidRPr="007275D0">
        <w:rPr>
          <w:rFonts w:ascii="Simplified Arabic" w:hAnsi="Simplified Arabic" w:cs="Simplified Arabic" w:hint="cs"/>
          <w:sz w:val="28"/>
          <w:szCs w:val="28"/>
          <w:vertAlign w:val="superscript"/>
          <w:rtl/>
          <w:lang w:bidi="ar-LY"/>
        </w:rPr>
        <w:t>)</w:t>
      </w:r>
    </w:p>
    <w:p w14:paraId="57C7CBCB" w14:textId="77777777" w:rsidR="00A73CF2" w:rsidRPr="007275D0" w:rsidRDefault="00A73CF2" w:rsidP="00A73CF2">
      <w:pPr>
        <w:spacing w:after="0" w:line="240" w:lineRule="auto"/>
        <w:ind w:left="-144"/>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ولعل ذلك هو الذي يدفع معظم الدول إلى إطلاق استراتيجية متكاملة بشأن تحويل الذكاء الاصطناعي إلى واقع مملوس في مسايرة التطورات الواقعية والتكنولوجية الحديثة.</w:t>
      </w:r>
    </w:p>
    <w:p w14:paraId="26E216DF" w14:textId="08AF731F" w:rsidR="00A73CF2" w:rsidRPr="007275D0" w:rsidRDefault="00A73CF2" w:rsidP="00A73CF2">
      <w:pPr>
        <w:spacing w:after="0" w:line="240" w:lineRule="auto"/>
        <w:ind w:left="-144"/>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إضافة إلى أن الخصائص المميزة للذكاء الاصطناعي منحته قدراً من الاستقلال، والتعلم ال</w:t>
      </w:r>
      <w:r w:rsidR="00684856" w:rsidRPr="007275D0">
        <w:rPr>
          <w:rFonts w:ascii="Simplified Arabic" w:hAnsi="Simplified Arabic" w:cs="Simplified Arabic" w:hint="cs"/>
          <w:sz w:val="28"/>
          <w:szCs w:val="28"/>
          <w:rtl/>
          <w:lang w:bidi="ar-LY"/>
        </w:rPr>
        <w:t>ذاتي، تفرض تمتعه بشخصية قانونية</w:t>
      </w:r>
      <w:r w:rsidRPr="007275D0">
        <w:rPr>
          <w:rFonts w:ascii="Simplified Arabic" w:hAnsi="Simplified Arabic" w:cs="Simplified Arabic" w:hint="cs"/>
          <w:sz w:val="28"/>
          <w:szCs w:val="28"/>
          <w:rtl/>
          <w:lang w:bidi="ar-LY"/>
        </w:rPr>
        <w:t xml:space="preserve"> توجب ما ينتج عنها من التزامات، وتمنحه حقوقاً مستقلة من الشخص المشغل لهذه الأنظمة الذكية بإضافة شخص </w:t>
      </w:r>
      <w:r w:rsidR="00684856" w:rsidRPr="007275D0">
        <w:rPr>
          <w:rFonts w:ascii="Simplified Arabic" w:hAnsi="Simplified Arabic" w:cs="Simplified Arabic" w:hint="cs"/>
          <w:sz w:val="28"/>
          <w:szCs w:val="28"/>
          <w:rtl/>
          <w:lang w:bidi="ar-LY"/>
        </w:rPr>
        <w:t>قانوني جديد إلى الواقع القانوني؛</w:t>
      </w:r>
      <w:r w:rsidRPr="007275D0">
        <w:rPr>
          <w:rFonts w:ascii="Simplified Arabic" w:hAnsi="Simplified Arabic" w:cs="Simplified Arabic" w:hint="cs"/>
          <w:sz w:val="28"/>
          <w:szCs w:val="28"/>
          <w:rtl/>
          <w:lang w:bidi="ar-LY"/>
        </w:rPr>
        <w:t xml:space="preserve"> حيث يتحمل الأضرار التي تنتج بسببه وبأهمية هذه الأنظمة ت</w:t>
      </w:r>
      <w:r w:rsidR="00684856" w:rsidRPr="007275D0">
        <w:rPr>
          <w:rFonts w:ascii="Simplified Arabic" w:hAnsi="Simplified Arabic" w:cs="Simplified Arabic" w:hint="cs"/>
          <w:sz w:val="28"/>
          <w:szCs w:val="28"/>
          <w:rtl/>
          <w:lang w:bidi="ar-LY"/>
        </w:rPr>
        <w:t xml:space="preserve">كمن أهمية الدراسة باستهدافها </w:t>
      </w:r>
      <w:r w:rsidRPr="007275D0">
        <w:rPr>
          <w:rFonts w:ascii="Simplified Arabic" w:hAnsi="Simplified Arabic" w:cs="Simplified Arabic" w:hint="cs"/>
          <w:sz w:val="28"/>
          <w:szCs w:val="28"/>
          <w:rtl/>
          <w:lang w:bidi="ar-LY"/>
        </w:rPr>
        <w:t>واحد</w:t>
      </w:r>
      <w:r w:rsidR="00684856" w:rsidRPr="007275D0">
        <w:rPr>
          <w:rFonts w:ascii="Simplified Arabic" w:hAnsi="Simplified Arabic" w:cs="Simplified Arabic" w:hint="cs"/>
          <w:sz w:val="28"/>
          <w:szCs w:val="28"/>
          <w:rtl/>
          <w:lang w:bidi="ar-LY"/>
        </w:rPr>
        <w:t>اً</w:t>
      </w:r>
      <w:r w:rsidRPr="007275D0">
        <w:rPr>
          <w:rFonts w:ascii="Simplified Arabic" w:hAnsi="Simplified Arabic" w:cs="Simplified Arabic" w:hint="cs"/>
          <w:sz w:val="28"/>
          <w:szCs w:val="28"/>
          <w:rtl/>
          <w:lang w:bidi="ar-LY"/>
        </w:rPr>
        <w:t xml:space="preserve"> من أحدث المواضيع في مجال القانون والذي برز كصدى لتأثير الثورة المعلوماتية في المجال القانوني فرض تغيراً في نظرة الإنسان إلى الآلة.</w:t>
      </w:r>
    </w:p>
    <w:p w14:paraId="4A94209C" w14:textId="3596AFDA" w:rsidR="00A73CF2" w:rsidRPr="007275D0" w:rsidRDefault="00A73CF2" w:rsidP="00A73CF2">
      <w:pPr>
        <w:spacing w:after="0" w:line="240" w:lineRule="auto"/>
        <w:ind w:left="-144"/>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وأوجد قصور</w:t>
      </w:r>
      <w:r w:rsidR="00684856" w:rsidRPr="007275D0">
        <w:rPr>
          <w:rFonts w:ascii="Simplified Arabic" w:hAnsi="Simplified Arabic" w:cs="Simplified Arabic" w:hint="cs"/>
          <w:sz w:val="28"/>
          <w:szCs w:val="28"/>
          <w:rtl/>
          <w:lang w:bidi="ar-LY"/>
        </w:rPr>
        <w:t>اً</w:t>
      </w:r>
      <w:r w:rsidRPr="007275D0">
        <w:rPr>
          <w:rFonts w:ascii="Simplified Arabic" w:hAnsi="Simplified Arabic" w:cs="Simplified Arabic" w:hint="cs"/>
          <w:sz w:val="28"/>
          <w:szCs w:val="28"/>
          <w:rtl/>
          <w:lang w:bidi="ar-LY"/>
        </w:rPr>
        <w:t xml:space="preserve"> في قواعد المسؤولية المدنية التقليدية في مواجهة الأضرار عن الذكاء الاصطناعي، بمعرفة </w:t>
      </w:r>
      <w:r w:rsidR="00684856" w:rsidRPr="007275D0">
        <w:rPr>
          <w:rFonts w:ascii="Simplified Arabic" w:hAnsi="Simplified Arabic" w:cs="Simplified Arabic" w:hint="cs"/>
          <w:sz w:val="28"/>
          <w:szCs w:val="28"/>
          <w:rtl/>
          <w:lang w:bidi="ar-LY"/>
        </w:rPr>
        <w:t>المسؤول عن الضرر؛ لكثرة الأ</w:t>
      </w:r>
      <w:r w:rsidRPr="007275D0">
        <w:rPr>
          <w:rFonts w:ascii="Simplified Arabic" w:hAnsi="Simplified Arabic" w:cs="Simplified Arabic" w:hint="cs"/>
          <w:sz w:val="28"/>
          <w:szCs w:val="28"/>
          <w:rtl/>
          <w:lang w:bidi="ar-LY"/>
        </w:rPr>
        <w:t>شخاص الذين يدخلون في عملية التصنيع، إضافة إلى التطور الذي صاحب استقلالية عمل هذه الأنظمة، وعدم القدرة على التنبؤ بأفعالها المحتملة.</w:t>
      </w:r>
    </w:p>
    <w:p w14:paraId="2FB3D1F8" w14:textId="4C50F479"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w:t>
      </w:r>
      <w:r w:rsidR="00684856" w:rsidRPr="007275D0">
        <w:rPr>
          <w:rFonts w:ascii="Simplified Arabic" w:hAnsi="Simplified Arabic" w:cs="Simplified Arabic" w:hint="cs"/>
          <w:sz w:val="28"/>
          <w:szCs w:val="28"/>
          <w:rtl/>
          <w:lang w:bidi="ar-LY"/>
        </w:rPr>
        <w:t>وتتبلور إ</w:t>
      </w:r>
      <w:r w:rsidRPr="007275D0">
        <w:rPr>
          <w:rFonts w:ascii="Simplified Arabic" w:hAnsi="Simplified Arabic" w:cs="Simplified Arabic" w:hint="cs"/>
          <w:sz w:val="28"/>
          <w:szCs w:val="28"/>
          <w:rtl/>
          <w:lang w:bidi="ar-LY"/>
        </w:rPr>
        <w:t>شكالية البحث</w:t>
      </w:r>
      <w:r w:rsidR="00684856" w:rsidRPr="007275D0">
        <w:rPr>
          <w:rFonts w:ascii="Simplified Arabic" w:hAnsi="Simplified Arabic" w:cs="Simplified Arabic" w:hint="cs"/>
          <w:sz w:val="28"/>
          <w:szCs w:val="28"/>
          <w:rtl/>
          <w:lang w:bidi="ar-LY"/>
        </w:rPr>
        <w:t xml:space="preserve"> من التساؤلات</w:t>
      </w:r>
      <w:r w:rsidRPr="007275D0">
        <w:rPr>
          <w:rFonts w:ascii="Simplified Arabic" w:hAnsi="Simplified Arabic" w:cs="Simplified Arabic" w:hint="cs"/>
          <w:sz w:val="28"/>
          <w:szCs w:val="28"/>
          <w:rtl/>
          <w:lang w:bidi="ar-LY"/>
        </w:rPr>
        <w:t xml:space="preserve"> حول تمتع ال</w:t>
      </w:r>
      <w:r w:rsidR="00684856" w:rsidRPr="007275D0">
        <w:rPr>
          <w:rFonts w:ascii="Simplified Arabic" w:hAnsi="Simplified Arabic" w:cs="Simplified Arabic" w:hint="cs"/>
          <w:sz w:val="28"/>
          <w:szCs w:val="28"/>
          <w:rtl/>
          <w:lang w:bidi="ar-LY"/>
        </w:rPr>
        <w:t xml:space="preserve">آلات الذكية بالشخصية القانونية </w:t>
      </w:r>
      <w:r w:rsidRPr="007275D0">
        <w:rPr>
          <w:rFonts w:ascii="Simplified Arabic" w:hAnsi="Simplified Arabic" w:cs="Simplified Arabic" w:hint="cs"/>
          <w:sz w:val="28"/>
          <w:szCs w:val="28"/>
          <w:rtl/>
          <w:lang w:bidi="ar-LY"/>
        </w:rPr>
        <w:t>هل تعتبر أشياء أو منتوجات وفق قانون المسؤولية المدنية</w:t>
      </w:r>
      <w:r w:rsidR="00684856"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وكيف يمكن للمشرع أن ينظمها</w:t>
      </w:r>
      <w:r w:rsidR="00684856" w:rsidRPr="007275D0">
        <w:rPr>
          <w:rFonts w:ascii="Simplified Arabic" w:hAnsi="Simplified Arabic" w:cs="Simplified Arabic" w:hint="cs"/>
          <w:sz w:val="28"/>
          <w:szCs w:val="28"/>
          <w:rtl/>
          <w:lang w:bidi="ar-LY"/>
        </w:rPr>
        <w:t>، ومن يتحمل مسؤولية الأ</w:t>
      </w:r>
      <w:r w:rsidRPr="007275D0">
        <w:rPr>
          <w:rFonts w:ascii="Simplified Arabic" w:hAnsi="Simplified Arabic" w:cs="Simplified Arabic" w:hint="cs"/>
          <w:sz w:val="28"/>
          <w:szCs w:val="28"/>
          <w:rtl/>
          <w:lang w:bidi="ar-LY"/>
        </w:rPr>
        <w:t>ضرار</w:t>
      </w:r>
      <w:r w:rsidR="00684856"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وكيفية تعويض المتضررين</w:t>
      </w:r>
      <w:r w:rsidR="00684856"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وما إذا كانت المسؤولية تضامنية ب</w:t>
      </w:r>
      <w:r w:rsidR="00684856" w:rsidRPr="007275D0">
        <w:rPr>
          <w:rFonts w:ascii="Simplified Arabic" w:hAnsi="Simplified Arabic" w:cs="Simplified Arabic" w:hint="cs"/>
          <w:sz w:val="28"/>
          <w:szCs w:val="28"/>
          <w:rtl/>
          <w:lang w:bidi="ar-LY"/>
        </w:rPr>
        <w:t>ين الروبوت والشركة المنتجة له أو منح</w:t>
      </w:r>
      <w:r w:rsidRPr="007275D0">
        <w:rPr>
          <w:rFonts w:ascii="Simplified Arabic" w:hAnsi="Simplified Arabic" w:cs="Simplified Arabic" w:hint="cs"/>
          <w:sz w:val="28"/>
          <w:szCs w:val="28"/>
          <w:rtl/>
          <w:lang w:bidi="ar-LY"/>
        </w:rPr>
        <w:t xml:space="preserve"> الشخصية القانونية ينأ</w:t>
      </w:r>
      <w:r w:rsidR="00BE66CB" w:rsidRPr="007275D0">
        <w:rPr>
          <w:rFonts w:ascii="Simplified Arabic" w:hAnsi="Simplified Arabic" w:cs="Simplified Arabic" w:hint="cs"/>
          <w:sz w:val="28"/>
          <w:szCs w:val="28"/>
          <w:rtl/>
          <w:lang w:bidi="ar-LY"/>
        </w:rPr>
        <w:t>ى</w:t>
      </w:r>
      <w:r w:rsidRPr="007275D0">
        <w:rPr>
          <w:rFonts w:ascii="Simplified Arabic" w:hAnsi="Simplified Arabic" w:cs="Simplified Arabic" w:hint="cs"/>
          <w:sz w:val="28"/>
          <w:szCs w:val="28"/>
          <w:rtl/>
          <w:lang w:bidi="ar-LY"/>
        </w:rPr>
        <w:t xml:space="preserve"> بمسؤولية الشركة </w:t>
      </w:r>
      <w:r w:rsidR="00684856" w:rsidRPr="007275D0">
        <w:rPr>
          <w:rFonts w:ascii="Simplified Arabic" w:hAnsi="Simplified Arabic" w:cs="Simplified Arabic" w:hint="cs"/>
          <w:sz w:val="28"/>
          <w:szCs w:val="28"/>
          <w:rtl/>
          <w:lang w:bidi="ar-LY"/>
        </w:rPr>
        <w:t>ول</w:t>
      </w:r>
      <w:r w:rsidR="00BE66CB" w:rsidRPr="007275D0">
        <w:rPr>
          <w:rFonts w:ascii="Simplified Arabic" w:hAnsi="Simplified Arabic" w:cs="Simplified Arabic" w:hint="cs"/>
          <w:sz w:val="28"/>
          <w:szCs w:val="28"/>
          <w:rtl/>
          <w:lang w:bidi="ar-LY"/>
        </w:rPr>
        <w:t>لإحاطة</w:t>
      </w:r>
      <w:r w:rsidRPr="007275D0">
        <w:rPr>
          <w:rFonts w:ascii="Simplified Arabic" w:hAnsi="Simplified Arabic" w:cs="Simplified Arabic" w:hint="cs"/>
          <w:sz w:val="28"/>
          <w:szCs w:val="28"/>
          <w:rtl/>
          <w:lang w:bidi="ar-LY"/>
        </w:rPr>
        <w:t xml:space="preserve"> بهذه التساؤ</w:t>
      </w:r>
      <w:r w:rsidR="00684856" w:rsidRPr="007275D0">
        <w:rPr>
          <w:rFonts w:ascii="Simplified Arabic" w:hAnsi="Simplified Arabic" w:cs="Simplified Arabic" w:hint="cs"/>
          <w:sz w:val="28"/>
          <w:szCs w:val="28"/>
          <w:rtl/>
          <w:lang w:bidi="ar-LY"/>
        </w:rPr>
        <w:t>لات ي</w:t>
      </w:r>
      <w:r w:rsidRPr="007275D0">
        <w:rPr>
          <w:rFonts w:ascii="Simplified Arabic" w:hAnsi="Simplified Arabic" w:cs="Simplified Arabic" w:hint="cs"/>
          <w:sz w:val="28"/>
          <w:szCs w:val="28"/>
          <w:rtl/>
          <w:lang w:bidi="ar-LY"/>
        </w:rPr>
        <w:t xml:space="preserve">قسم البحث وفق الخطة </w:t>
      </w:r>
      <w:r w:rsidR="00BE66CB" w:rsidRPr="007275D0">
        <w:rPr>
          <w:rFonts w:ascii="Simplified Arabic" w:hAnsi="Simplified Arabic" w:cs="Simplified Arabic" w:hint="cs"/>
          <w:sz w:val="28"/>
          <w:szCs w:val="28"/>
          <w:rtl/>
          <w:lang w:bidi="ar-LY"/>
        </w:rPr>
        <w:t>التالية:</w:t>
      </w:r>
      <w:r w:rsidRPr="007275D0">
        <w:rPr>
          <w:rFonts w:ascii="Simplified Arabic" w:hAnsi="Simplified Arabic" w:cs="Simplified Arabic" w:hint="cs"/>
          <w:sz w:val="28"/>
          <w:szCs w:val="28"/>
          <w:rtl/>
          <w:lang w:bidi="ar-LY"/>
        </w:rPr>
        <w:t xml:space="preserve"> </w:t>
      </w:r>
    </w:p>
    <w:p w14:paraId="208AF402" w14:textId="6186B5A8" w:rsidR="00A73CF2" w:rsidRPr="00CB509D" w:rsidRDefault="00A73CF2" w:rsidP="00A73CF2">
      <w:pPr>
        <w:spacing w:after="0" w:line="240" w:lineRule="auto"/>
        <w:jc w:val="both"/>
        <w:rPr>
          <w:rFonts w:ascii="Simplified Arabic" w:hAnsi="Simplified Arabic" w:cs="Simplified Arabic"/>
          <w:sz w:val="28"/>
          <w:szCs w:val="28"/>
          <w:rtl/>
          <w:lang w:bidi="ar-LY"/>
        </w:rPr>
      </w:pPr>
      <w:r w:rsidRPr="00CB509D">
        <w:rPr>
          <w:rFonts w:ascii="Simplified Arabic" w:hAnsi="Simplified Arabic" w:cs="Simplified Arabic" w:hint="cs"/>
          <w:sz w:val="28"/>
          <w:szCs w:val="28"/>
          <w:rtl/>
          <w:lang w:bidi="ar-LY"/>
        </w:rPr>
        <w:t xml:space="preserve">المطلب الأول: </w:t>
      </w:r>
      <w:r w:rsidR="00BE66CB" w:rsidRPr="00CB509D">
        <w:rPr>
          <w:rFonts w:ascii="Simplified Arabic" w:hAnsi="Simplified Arabic" w:cs="Simplified Arabic" w:hint="cs"/>
          <w:sz w:val="28"/>
          <w:szCs w:val="28"/>
          <w:rtl/>
          <w:lang w:bidi="ar-LY"/>
        </w:rPr>
        <w:t>الإطار</w:t>
      </w:r>
      <w:r w:rsidR="00684856" w:rsidRPr="00CB509D">
        <w:rPr>
          <w:rFonts w:ascii="Simplified Arabic" w:hAnsi="Simplified Arabic" w:cs="Simplified Arabic" w:hint="cs"/>
          <w:sz w:val="28"/>
          <w:szCs w:val="28"/>
          <w:rtl/>
          <w:lang w:bidi="ar-LY"/>
        </w:rPr>
        <w:t xml:space="preserve"> التعريفي</w:t>
      </w:r>
      <w:r w:rsidRPr="00CB509D">
        <w:rPr>
          <w:rFonts w:ascii="Simplified Arabic" w:hAnsi="Simplified Arabic" w:cs="Simplified Arabic" w:hint="cs"/>
          <w:sz w:val="28"/>
          <w:szCs w:val="28"/>
          <w:rtl/>
          <w:lang w:bidi="ar-LY"/>
        </w:rPr>
        <w:t xml:space="preserve"> للذكاء الاصطناعي</w:t>
      </w:r>
    </w:p>
    <w:p w14:paraId="7C471757" w14:textId="41AC667A" w:rsidR="00A73CF2" w:rsidRPr="00CB509D" w:rsidRDefault="00A73CF2" w:rsidP="00CB509D">
      <w:pPr>
        <w:spacing w:after="0" w:line="240" w:lineRule="auto"/>
        <w:jc w:val="both"/>
        <w:rPr>
          <w:rFonts w:ascii="Simplified Arabic" w:hAnsi="Simplified Arabic" w:cs="Simplified Arabic"/>
          <w:sz w:val="28"/>
          <w:szCs w:val="28"/>
          <w:rtl/>
          <w:lang w:bidi="ar-LY"/>
        </w:rPr>
      </w:pPr>
      <w:r w:rsidRPr="00CB509D">
        <w:rPr>
          <w:rFonts w:ascii="Simplified Arabic" w:hAnsi="Simplified Arabic" w:cs="Simplified Arabic" w:hint="cs"/>
          <w:sz w:val="28"/>
          <w:szCs w:val="28"/>
          <w:rtl/>
          <w:lang w:bidi="ar-LY"/>
        </w:rPr>
        <w:t xml:space="preserve">المطلب </w:t>
      </w:r>
      <w:r w:rsidR="00BE66CB" w:rsidRPr="00CB509D">
        <w:rPr>
          <w:rFonts w:ascii="Simplified Arabic" w:hAnsi="Simplified Arabic" w:cs="Simplified Arabic" w:hint="cs"/>
          <w:sz w:val="28"/>
          <w:szCs w:val="28"/>
          <w:rtl/>
          <w:lang w:bidi="ar-LY"/>
        </w:rPr>
        <w:t>الثاني:</w:t>
      </w:r>
      <w:r w:rsidRPr="00CB509D">
        <w:rPr>
          <w:rFonts w:ascii="Simplified Arabic" w:hAnsi="Simplified Arabic" w:cs="Simplified Arabic" w:hint="cs"/>
          <w:sz w:val="28"/>
          <w:szCs w:val="28"/>
          <w:rtl/>
          <w:lang w:bidi="ar-LY"/>
        </w:rPr>
        <w:t xml:space="preserve"> المسؤولية المترتبة عن أفعال الذكاء الاصطناعي.</w:t>
      </w:r>
    </w:p>
    <w:p w14:paraId="5CF203E2" w14:textId="77777777" w:rsidR="00BE66CB" w:rsidRPr="007275D0" w:rsidRDefault="00BE66CB" w:rsidP="00BE66CB">
      <w:pPr>
        <w:spacing w:after="0" w:line="240" w:lineRule="auto"/>
        <w:rPr>
          <w:rFonts w:ascii="Simplified Arabic" w:hAnsi="Simplified Arabic" w:cs="Simplified Arabic"/>
          <w:b/>
          <w:bCs/>
          <w:sz w:val="28"/>
          <w:szCs w:val="28"/>
          <w:rtl/>
          <w:lang w:bidi="ar-LY"/>
        </w:rPr>
      </w:pPr>
    </w:p>
    <w:p w14:paraId="4E575B37" w14:textId="77777777" w:rsidR="00A73CF2" w:rsidRPr="007275D0" w:rsidRDefault="00A73CF2" w:rsidP="00A73CF2">
      <w:pPr>
        <w:spacing w:after="0" w:line="240" w:lineRule="auto"/>
        <w:jc w:val="center"/>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المطلب الأول</w:t>
      </w:r>
    </w:p>
    <w:p w14:paraId="08533B81" w14:textId="2236A39D" w:rsidR="00A73CF2" w:rsidRPr="007275D0" w:rsidRDefault="00684856" w:rsidP="00A73CF2">
      <w:pPr>
        <w:spacing w:after="0" w:line="240" w:lineRule="auto"/>
        <w:jc w:val="center"/>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الإطار التعريفي</w:t>
      </w:r>
      <w:r w:rsidR="00A73CF2" w:rsidRPr="007275D0">
        <w:rPr>
          <w:rFonts w:ascii="Simplified Arabic" w:hAnsi="Simplified Arabic" w:cs="Simplified Arabic" w:hint="cs"/>
          <w:b/>
          <w:bCs/>
          <w:sz w:val="28"/>
          <w:szCs w:val="28"/>
          <w:rtl/>
          <w:lang w:bidi="ar-LY"/>
        </w:rPr>
        <w:t xml:space="preserve"> للذكاء الاصطناعي</w:t>
      </w:r>
    </w:p>
    <w:p w14:paraId="7C1E7443" w14:textId="3F9D94C9"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يعد الذكاء الاصطناعي أحد فروع علم الحاسوب، و</w:t>
      </w:r>
      <w:r w:rsidR="00366C61">
        <w:rPr>
          <w:rFonts w:ascii="Simplified Arabic" w:hAnsi="Simplified Arabic" w:cs="Simplified Arabic" w:hint="cs"/>
          <w:sz w:val="28"/>
          <w:szCs w:val="28"/>
          <w:rtl/>
          <w:lang w:bidi="ar-LY"/>
        </w:rPr>
        <w:t>إحدى</w:t>
      </w:r>
      <w:r w:rsidRPr="007275D0">
        <w:rPr>
          <w:rFonts w:ascii="Simplified Arabic" w:hAnsi="Simplified Arabic" w:cs="Simplified Arabic" w:hint="cs"/>
          <w:sz w:val="28"/>
          <w:szCs w:val="28"/>
          <w:rtl/>
          <w:lang w:bidi="ar-LY"/>
        </w:rPr>
        <w:t xml:space="preserve"> الركائز الأساسية التي تعتمد عليها صناعة التكنولوجيا في العصر الحديث وقد تأسس على افتراض ملكة الذكاء التي تتمكن الآلة من محاكاتها، </w:t>
      </w:r>
      <w:r w:rsidRPr="007275D0">
        <w:rPr>
          <w:rFonts w:ascii="Simplified Arabic" w:hAnsi="Simplified Arabic" w:cs="Simplified Arabic" w:hint="cs"/>
          <w:sz w:val="28"/>
          <w:szCs w:val="28"/>
          <w:rtl/>
          <w:lang w:bidi="ar-LY"/>
        </w:rPr>
        <w:lastRenderedPageBreak/>
        <w:t xml:space="preserve">ومع الانتشار الواسع لتطبيقات الذكاء الاصطناعي بدأ الأفراد يطرحون </w:t>
      </w:r>
      <w:r w:rsidR="00BE66CB" w:rsidRPr="007275D0">
        <w:rPr>
          <w:rFonts w:ascii="Simplified Arabic" w:hAnsi="Simplified Arabic" w:cs="Simplified Arabic" w:hint="cs"/>
          <w:sz w:val="28"/>
          <w:szCs w:val="28"/>
          <w:rtl/>
          <w:lang w:bidi="ar-LY"/>
        </w:rPr>
        <w:t>أ</w:t>
      </w:r>
      <w:r w:rsidRPr="007275D0">
        <w:rPr>
          <w:rFonts w:ascii="Simplified Arabic" w:hAnsi="Simplified Arabic" w:cs="Simplified Arabic" w:hint="cs"/>
          <w:sz w:val="28"/>
          <w:szCs w:val="28"/>
          <w:rtl/>
          <w:lang w:bidi="ar-LY"/>
        </w:rPr>
        <w:t xml:space="preserve">سئلة </w:t>
      </w:r>
      <w:r w:rsidR="00684856" w:rsidRPr="007275D0">
        <w:rPr>
          <w:rFonts w:ascii="Simplified Arabic" w:hAnsi="Simplified Arabic" w:cs="Simplified Arabic" w:hint="cs"/>
          <w:sz w:val="28"/>
          <w:szCs w:val="28"/>
          <w:rtl/>
          <w:lang w:bidi="ar-LY"/>
        </w:rPr>
        <w:t>تعريفية</w:t>
      </w:r>
      <w:r w:rsidRPr="007275D0">
        <w:rPr>
          <w:rFonts w:ascii="Simplified Arabic" w:hAnsi="Simplified Arabic" w:cs="Simplified Arabic" w:hint="cs"/>
          <w:sz w:val="28"/>
          <w:szCs w:val="28"/>
          <w:rtl/>
          <w:lang w:bidi="ar-LY"/>
        </w:rPr>
        <w:t xml:space="preserve"> وقانونية تتعلق بالذكاء الاصطناعي، الذي أصبح واقعاً يتنامى دور</w:t>
      </w:r>
      <w:r w:rsidR="00BE66CB" w:rsidRPr="007275D0">
        <w:rPr>
          <w:rFonts w:ascii="Simplified Arabic" w:hAnsi="Simplified Arabic" w:cs="Simplified Arabic" w:hint="cs"/>
          <w:sz w:val="28"/>
          <w:szCs w:val="28"/>
          <w:rtl/>
          <w:lang w:bidi="ar-LY"/>
        </w:rPr>
        <w:t>ه</w:t>
      </w:r>
      <w:r w:rsidRPr="007275D0">
        <w:rPr>
          <w:rFonts w:ascii="Simplified Arabic" w:hAnsi="Simplified Arabic" w:cs="Simplified Arabic" w:hint="cs"/>
          <w:sz w:val="28"/>
          <w:szCs w:val="28"/>
          <w:rtl/>
          <w:lang w:bidi="ar-LY"/>
        </w:rPr>
        <w:t xml:space="preserve"> في الاقتصاد والمجتمع مما يطرح صعوبات </w:t>
      </w:r>
      <w:r w:rsidR="00684856" w:rsidRPr="007275D0">
        <w:rPr>
          <w:rFonts w:ascii="Simplified Arabic" w:hAnsi="Simplified Arabic" w:cs="Simplified Arabic" w:hint="cs"/>
          <w:sz w:val="28"/>
          <w:szCs w:val="28"/>
          <w:rtl/>
          <w:lang w:bidi="ar-LY"/>
        </w:rPr>
        <w:t>تتعلق با</w:t>
      </w:r>
      <w:r w:rsidRPr="007275D0">
        <w:rPr>
          <w:rFonts w:ascii="Simplified Arabic" w:hAnsi="Simplified Arabic" w:cs="Simplified Arabic" w:hint="cs"/>
          <w:sz w:val="28"/>
          <w:szCs w:val="28"/>
          <w:rtl/>
          <w:lang w:bidi="ar-LY"/>
        </w:rPr>
        <w:t xml:space="preserve">لنظام القانوني وتقنياته، يتحدد بأطر القواعد التقليدية، ومدى </w:t>
      </w:r>
      <w:r w:rsidR="00BE66CB" w:rsidRPr="007275D0">
        <w:rPr>
          <w:rFonts w:ascii="Simplified Arabic" w:hAnsi="Simplified Arabic" w:cs="Simplified Arabic" w:hint="cs"/>
          <w:sz w:val="28"/>
          <w:szCs w:val="28"/>
          <w:rtl/>
          <w:lang w:bidi="ar-LY"/>
        </w:rPr>
        <w:t>استيعابها</w:t>
      </w:r>
      <w:r w:rsidRPr="007275D0">
        <w:rPr>
          <w:rFonts w:ascii="Simplified Arabic" w:hAnsi="Simplified Arabic" w:cs="Simplified Arabic" w:hint="cs"/>
          <w:sz w:val="28"/>
          <w:szCs w:val="28"/>
          <w:rtl/>
          <w:lang w:bidi="ar-LY"/>
        </w:rPr>
        <w:t xml:space="preserve"> لهذا النظام في ظل فراغ تشريعي يوجب منا تقريب المفهوم للقواعد القانونية الموجودة، إلا أن هذا التحدي يواجه صعوبة مفهومه الذي يختلف باختلاف أهميته بتحديد ماهيته التي يستغرق مفهومه، وأهميته، وخصائصه.  </w:t>
      </w:r>
    </w:p>
    <w:p w14:paraId="375F3B95" w14:textId="77777777" w:rsidR="00A73CF2" w:rsidRPr="007275D0" w:rsidRDefault="00A73CF2" w:rsidP="00A73CF2">
      <w:pPr>
        <w:spacing w:after="0" w:line="240" w:lineRule="auto"/>
        <w:jc w:val="both"/>
        <w:rPr>
          <w:rFonts w:ascii="Simplified Arabic" w:hAnsi="Simplified Arabic" w:cs="Simplified Arabic"/>
          <w:b/>
          <w:bCs/>
          <w:sz w:val="28"/>
          <w:szCs w:val="28"/>
          <w:rtl/>
          <w:lang w:bidi="ar-LY"/>
        </w:rPr>
      </w:pPr>
      <w:proofErr w:type="gramStart"/>
      <w:r w:rsidRPr="007275D0">
        <w:rPr>
          <w:rFonts w:ascii="Simplified Arabic" w:hAnsi="Simplified Arabic" w:cs="Simplified Arabic" w:hint="cs"/>
          <w:b/>
          <w:bCs/>
          <w:sz w:val="28"/>
          <w:szCs w:val="28"/>
          <w:rtl/>
          <w:lang w:bidi="ar-LY"/>
        </w:rPr>
        <w:t>أولاً :</w:t>
      </w:r>
      <w:proofErr w:type="gramEnd"/>
      <w:r w:rsidRPr="007275D0">
        <w:rPr>
          <w:rFonts w:ascii="Simplified Arabic" w:hAnsi="Simplified Arabic" w:cs="Simplified Arabic" w:hint="cs"/>
          <w:b/>
          <w:bCs/>
          <w:sz w:val="28"/>
          <w:szCs w:val="28"/>
          <w:rtl/>
          <w:lang w:bidi="ar-LY"/>
        </w:rPr>
        <w:t xml:space="preserve"> ماهية الذكاء الاصطناعي </w:t>
      </w:r>
    </w:p>
    <w:p w14:paraId="5B7D85BD" w14:textId="651C9D6C" w:rsidR="00A73CF2" w:rsidRPr="007275D0" w:rsidRDefault="00A73CF2" w:rsidP="00A73CF2">
      <w:pPr>
        <w:spacing w:after="0" w:line="240" w:lineRule="auto"/>
        <w:jc w:val="both"/>
        <w:rPr>
          <w:rFonts w:ascii="Simplified Arabic" w:hAnsi="Simplified Arabic" w:cs="Simplified Arabic"/>
          <w:b/>
          <w:bCs/>
          <w:sz w:val="28"/>
          <w:szCs w:val="28"/>
          <w:rtl/>
          <w:lang w:bidi="ar-LY"/>
        </w:rPr>
      </w:pPr>
      <w:r w:rsidRPr="007275D0">
        <w:rPr>
          <w:rFonts w:ascii="Simplified Arabic" w:hAnsi="Simplified Arabic" w:cs="Simplified Arabic" w:hint="cs"/>
          <w:sz w:val="28"/>
          <w:szCs w:val="28"/>
          <w:rtl/>
          <w:lang w:bidi="ar-LY"/>
        </w:rPr>
        <w:t xml:space="preserve">     إن الاهتمام المتزايد بمفرزات الذكاء الاصطناعي في الأوساط الأكاديمية، والصناعية، والمؤسسات ا</w:t>
      </w:r>
      <w:r w:rsidR="000F3518">
        <w:rPr>
          <w:rFonts w:ascii="Simplified Arabic" w:hAnsi="Simplified Arabic" w:cs="Simplified Arabic" w:hint="cs"/>
          <w:sz w:val="28"/>
          <w:szCs w:val="28"/>
          <w:rtl/>
          <w:lang w:bidi="ar-LY"/>
        </w:rPr>
        <w:t>لتعليمية، لم يوجد تعريف جامع</w:t>
      </w:r>
      <w:r w:rsidRPr="007275D0">
        <w:rPr>
          <w:rFonts w:ascii="Simplified Arabic" w:hAnsi="Simplified Arabic" w:cs="Simplified Arabic" w:hint="cs"/>
          <w:sz w:val="28"/>
          <w:szCs w:val="28"/>
          <w:rtl/>
          <w:lang w:bidi="ar-LY"/>
        </w:rPr>
        <w:t xml:space="preserve">، فكان لاتساع مجالات استخدامه أثر في تعدد تعريفاته فكُلٌ ينظر إليه بطريقة تعكس أهميته الوظيفية والعلمية حيث يرتبط ارتباطاً وثيقاً بالعقل البشري. </w:t>
      </w:r>
    </w:p>
    <w:p w14:paraId="79808FDA" w14:textId="77777777"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فهو نظام يحاكي الذكاء الإنساني بواسطة عمل برامج الحاسوب، ويتم التوصل إلى اتخاذ القرار بالرجوع إلى العديد من العمليات الاستدلالية المتنوعة التي يتم تغدية البرامج </w:t>
      </w:r>
      <w:proofErr w:type="gramStart"/>
      <w:r w:rsidRPr="007275D0">
        <w:rPr>
          <w:rFonts w:ascii="Simplified Arabic" w:hAnsi="Simplified Arabic" w:cs="Simplified Arabic" w:hint="cs"/>
          <w:sz w:val="28"/>
          <w:szCs w:val="28"/>
          <w:rtl/>
          <w:lang w:bidi="ar-LY"/>
        </w:rPr>
        <w:t>بها.</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2"/>
      </w:r>
      <w:r w:rsidRPr="007275D0">
        <w:rPr>
          <w:rFonts w:ascii="Simplified Arabic" w:hAnsi="Simplified Arabic" w:cs="Simplified Arabic" w:hint="cs"/>
          <w:sz w:val="28"/>
          <w:szCs w:val="28"/>
          <w:vertAlign w:val="superscript"/>
          <w:rtl/>
          <w:lang w:bidi="ar-LY"/>
        </w:rPr>
        <w:t>)</w:t>
      </w:r>
      <w:r w:rsidRPr="007275D0">
        <w:rPr>
          <w:rFonts w:ascii="Simplified Arabic" w:hAnsi="Simplified Arabic" w:cs="Simplified Arabic" w:hint="cs"/>
          <w:sz w:val="28"/>
          <w:szCs w:val="28"/>
          <w:rtl/>
          <w:lang w:bidi="ar-LY"/>
        </w:rPr>
        <w:t xml:space="preserve"> </w:t>
      </w:r>
    </w:p>
    <w:p w14:paraId="541BA97C" w14:textId="61AD52F0"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إن هذا التعريف العام للذكاء الاصطناعي لا يكفي لتحديد إشكالياته القانونية فكان من المهم تحديد مفهومه</w:t>
      </w:r>
      <w:r w:rsidR="00684856"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وخصائصه</w:t>
      </w:r>
      <w:r w:rsidR="00684856"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وأهميته في المجال القانوني. </w:t>
      </w:r>
    </w:p>
    <w:p w14:paraId="4441EDA9" w14:textId="77777777" w:rsidR="00A73CF2" w:rsidRPr="007275D0" w:rsidRDefault="00A73CF2" w:rsidP="00A73CF2">
      <w:pPr>
        <w:spacing w:after="0" w:line="240" w:lineRule="auto"/>
        <w:jc w:val="both"/>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 xml:space="preserve">أ. مفهوم الذكاء الاصطناعي </w:t>
      </w:r>
    </w:p>
    <w:p w14:paraId="304750A6" w14:textId="61F2B6DF"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الذكاء الاصطناعي هو مصطلح لسلسة متطورة من التقنيات الحديثة التي شهدها العالم ويقوم على فهم طبيعة عمل العقل البشري</w:t>
      </w:r>
      <w:r w:rsidR="00684856"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ومحاكاته في التفكير</w:t>
      </w:r>
      <w:r w:rsidR="00684856"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والتصرف، والقيام بالنشاطات التي طالما انفرد بها الانسان من إنتاج الكلام، والتعرف على الوجوه</w:t>
      </w:r>
      <w:r w:rsidR="00684856"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وتحرير الصور الذكية، فهو ذكاء الآلة على عكس الذكاء الطبيعي الذي يعرفه البشر وهو </w:t>
      </w:r>
      <w:r w:rsidR="00684856" w:rsidRPr="007275D0">
        <w:rPr>
          <w:rFonts w:ascii="Simplified Arabic" w:hAnsi="Simplified Arabic" w:cs="Simplified Arabic" w:hint="cs"/>
          <w:sz w:val="28"/>
          <w:szCs w:val="28"/>
          <w:rtl/>
          <w:lang w:bidi="ar-LY"/>
        </w:rPr>
        <w:t xml:space="preserve">بمعناه اللغوي ينقسم </w:t>
      </w:r>
      <w:proofErr w:type="gramStart"/>
      <w:r w:rsidR="00684856" w:rsidRPr="007275D0">
        <w:rPr>
          <w:rFonts w:ascii="Simplified Arabic" w:hAnsi="Simplified Arabic" w:cs="Simplified Arabic" w:hint="cs"/>
          <w:sz w:val="28"/>
          <w:szCs w:val="28"/>
          <w:rtl/>
          <w:lang w:bidi="ar-LY"/>
        </w:rPr>
        <w:t xml:space="preserve">إلى </w:t>
      </w:r>
      <w:r w:rsidRPr="007275D0">
        <w:rPr>
          <w:rFonts w:ascii="Simplified Arabic" w:hAnsi="Simplified Arabic" w:cs="Simplified Arabic" w:hint="cs"/>
          <w:sz w:val="28"/>
          <w:szCs w:val="28"/>
          <w:rtl/>
          <w:lang w:bidi="ar-LY"/>
        </w:rPr>
        <w:t>:</w:t>
      </w:r>
      <w:proofErr w:type="gramEnd"/>
    </w:p>
    <w:p w14:paraId="3AEDCB7E" w14:textId="77777777"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b/>
          <w:bCs/>
          <w:sz w:val="28"/>
          <w:szCs w:val="28"/>
          <w:rtl/>
          <w:lang w:bidi="ar-LY"/>
        </w:rPr>
        <w:t xml:space="preserve">     الذكاء لغة هو </w:t>
      </w:r>
      <w:r w:rsidRPr="007275D0">
        <w:rPr>
          <w:rFonts w:ascii="Simplified Arabic" w:hAnsi="Simplified Arabic" w:cs="Simplified Arabic" w:hint="cs"/>
          <w:sz w:val="28"/>
          <w:szCs w:val="28"/>
          <w:rtl/>
          <w:lang w:bidi="ar-LY"/>
        </w:rPr>
        <w:t>الذكاء وهو قدرة الإنسان على التحليل، والتركيب، والاختيار، والتكيف إزاء الموقف المختلفة، وقدرته على الفهم، والاستنتاج والتحليل بقوة فطرته، وذكاء خاطرة.</w:t>
      </w:r>
    </w:p>
    <w:p w14:paraId="4FA47CC9" w14:textId="77777777"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b/>
          <w:bCs/>
          <w:sz w:val="28"/>
          <w:szCs w:val="28"/>
          <w:rtl/>
          <w:lang w:bidi="ar-LY"/>
        </w:rPr>
        <w:t xml:space="preserve">    واصطناعاً</w:t>
      </w:r>
      <w:r w:rsidRPr="007275D0">
        <w:rPr>
          <w:rFonts w:ascii="Simplified Arabic" w:hAnsi="Simplified Arabic" w:cs="Simplified Arabic" w:hint="cs"/>
          <w:sz w:val="28"/>
          <w:szCs w:val="28"/>
          <w:rtl/>
          <w:lang w:bidi="ar-LY"/>
        </w:rPr>
        <w:t xml:space="preserve"> فهو ما كان مصنوعاً غير طبيعي" </w:t>
      </w:r>
      <w:r w:rsidRPr="007275D0">
        <w:rPr>
          <w:rFonts w:ascii="Simplified Arabic" w:hAnsi="Simplified Arabic" w:cs="Simplified Arabic" w:hint="cs"/>
          <w:sz w:val="28"/>
          <w:szCs w:val="28"/>
          <w:vertAlign w:val="superscript"/>
          <w:rtl/>
          <w:lang w:bidi="ar-LY"/>
        </w:rPr>
        <w:t>(</w:t>
      </w:r>
      <w:r w:rsidRPr="007275D0">
        <w:rPr>
          <w:rStyle w:val="a3"/>
          <w:rFonts w:ascii="Simplified Arabic" w:hAnsi="Simplified Arabic" w:cs="Simplified Arabic"/>
          <w:sz w:val="28"/>
          <w:rtl/>
          <w:lang w:bidi="ar-LY"/>
        </w:rPr>
        <w:footnoteReference w:id="3"/>
      </w:r>
      <w:r w:rsidRPr="007275D0">
        <w:rPr>
          <w:rFonts w:ascii="Simplified Arabic" w:hAnsi="Simplified Arabic" w:cs="Simplified Arabic" w:hint="cs"/>
          <w:sz w:val="28"/>
          <w:szCs w:val="28"/>
          <w:vertAlign w:val="superscript"/>
          <w:rtl/>
          <w:lang w:bidi="ar-LY"/>
        </w:rPr>
        <w:t>)</w:t>
      </w:r>
    </w:p>
    <w:p w14:paraId="745406F4" w14:textId="3B3114CC" w:rsidR="00A73CF2" w:rsidRPr="007275D0" w:rsidRDefault="00A73CF2" w:rsidP="00684856">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lastRenderedPageBreak/>
        <w:t xml:space="preserve">     أما اصطلاحاً </w:t>
      </w:r>
      <w:r w:rsidR="00684856" w:rsidRPr="007275D0">
        <w:rPr>
          <w:rFonts w:ascii="Simplified Arabic" w:hAnsi="Simplified Arabic" w:cs="Simplified Arabic" w:hint="cs"/>
          <w:sz w:val="28"/>
          <w:szCs w:val="28"/>
          <w:rtl/>
          <w:lang w:bidi="ar-LY"/>
        </w:rPr>
        <w:t>فو</w:t>
      </w:r>
      <w:r w:rsidRPr="007275D0">
        <w:rPr>
          <w:rFonts w:ascii="Simplified Arabic" w:hAnsi="Simplified Arabic" w:cs="Simplified Arabic" w:hint="cs"/>
          <w:sz w:val="28"/>
          <w:szCs w:val="28"/>
          <w:rtl/>
          <w:lang w:bidi="ar-LY"/>
        </w:rPr>
        <w:t xml:space="preserve"> دراسة وتصميم أنظمة ذكية بطريقة مستقلة تستوعب بيئتها مع اتخاذ كافة التدابير اللازمة من أجل تحقيق أهداف محددة. </w:t>
      </w:r>
      <w:r w:rsidRPr="007275D0">
        <w:rPr>
          <w:rFonts w:ascii="Simplified Arabic" w:hAnsi="Simplified Arabic" w:cs="Simplified Arabic" w:hint="cs"/>
          <w:sz w:val="28"/>
          <w:szCs w:val="28"/>
          <w:vertAlign w:val="superscript"/>
          <w:rtl/>
          <w:lang w:bidi="ar-LY"/>
        </w:rPr>
        <w:t>(</w:t>
      </w:r>
      <w:r w:rsidRPr="007275D0">
        <w:rPr>
          <w:rStyle w:val="a3"/>
          <w:rFonts w:ascii="Simplified Arabic" w:hAnsi="Simplified Arabic" w:cs="Simplified Arabic"/>
          <w:sz w:val="28"/>
          <w:rtl/>
          <w:lang w:bidi="ar-LY"/>
        </w:rPr>
        <w:footnoteReference w:id="4"/>
      </w:r>
      <w:r w:rsidRPr="007275D0">
        <w:rPr>
          <w:rFonts w:ascii="Simplified Arabic" w:hAnsi="Simplified Arabic" w:cs="Simplified Arabic" w:hint="cs"/>
          <w:sz w:val="28"/>
          <w:szCs w:val="28"/>
          <w:vertAlign w:val="superscript"/>
          <w:rtl/>
          <w:lang w:bidi="ar-LY"/>
        </w:rPr>
        <w:t>)</w:t>
      </w:r>
    </w:p>
    <w:p w14:paraId="569BB9F9" w14:textId="77777777"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أما من الناحية التقنية فهو آلة مبرمجة بالكمبيوتر تستخدم خوارزميات، وإجراءات محددة، لأداء مهمة أو عمل معين ويحصل الجهاز على مدخلات تلقائياً ويطبق الشيء نفسه وفقاً للبرنامج.</w:t>
      </w:r>
    </w:p>
    <w:p w14:paraId="2F3A5EB3" w14:textId="77777777"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بتفصيل أكثر فهو أحد علوم الحاسب الآلي الحديث، والتي تبحث عن أساليب متطورة للقيام بأعمال واستنتاجات تتشابه ولو في حدود ضيقة مع تلك الأساليب التي تنسب إلى </w:t>
      </w:r>
      <w:proofErr w:type="gramStart"/>
      <w:r w:rsidRPr="007275D0">
        <w:rPr>
          <w:rFonts w:ascii="Simplified Arabic" w:hAnsi="Simplified Arabic" w:cs="Simplified Arabic" w:hint="cs"/>
          <w:sz w:val="28"/>
          <w:szCs w:val="28"/>
          <w:rtl/>
          <w:lang w:bidi="ar-LY"/>
        </w:rPr>
        <w:t>الإنسان.</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5"/>
      </w:r>
      <w:r w:rsidRPr="007275D0">
        <w:rPr>
          <w:rFonts w:ascii="Simplified Arabic" w:hAnsi="Simplified Arabic" w:cs="Simplified Arabic" w:hint="cs"/>
          <w:sz w:val="28"/>
          <w:szCs w:val="28"/>
          <w:vertAlign w:val="superscript"/>
          <w:rtl/>
          <w:lang w:bidi="ar-LY"/>
        </w:rPr>
        <w:t>)</w:t>
      </w:r>
    </w:p>
    <w:p w14:paraId="6D4FB950" w14:textId="64F7BA49"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فهو نظام معلوماتي يتمتع بقدرات فكرية مماثلة لتلك العمليات </w:t>
      </w:r>
      <w:r w:rsidR="00684856" w:rsidRPr="007275D0">
        <w:rPr>
          <w:rFonts w:ascii="Simplified Arabic" w:hAnsi="Simplified Arabic" w:cs="Simplified Arabic" w:hint="cs"/>
          <w:sz w:val="28"/>
          <w:szCs w:val="28"/>
          <w:rtl/>
          <w:lang w:bidi="ar-LY"/>
        </w:rPr>
        <w:t xml:space="preserve">التي </w:t>
      </w:r>
      <w:r w:rsidRPr="007275D0">
        <w:rPr>
          <w:rFonts w:ascii="Simplified Arabic" w:hAnsi="Simplified Arabic" w:cs="Simplified Arabic" w:hint="cs"/>
          <w:sz w:val="28"/>
          <w:szCs w:val="28"/>
          <w:rtl/>
          <w:lang w:bidi="ar-LY"/>
        </w:rPr>
        <w:t xml:space="preserve">يقوم بها الذكاء البشري ويتعزز بقدراته على العمل باستقلالية </w:t>
      </w:r>
      <w:r w:rsidR="00BE66CB" w:rsidRPr="007275D0">
        <w:rPr>
          <w:rFonts w:ascii="Simplified Arabic" w:hAnsi="Simplified Arabic" w:cs="Simplified Arabic" w:hint="cs"/>
          <w:sz w:val="28"/>
          <w:szCs w:val="28"/>
          <w:rtl/>
          <w:lang w:bidi="ar-LY"/>
        </w:rPr>
        <w:t>كالإنسان، بدراسة</w:t>
      </w:r>
      <w:r w:rsidRPr="007275D0">
        <w:rPr>
          <w:rFonts w:ascii="Simplified Arabic" w:hAnsi="Simplified Arabic" w:cs="Simplified Arabic" w:hint="cs"/>
          <w:sz w:val="28"/>
          <w:szCs w:val="28"/>
          <w:rtl/>
          <w:lang w:bidi="ar-LY"/>
        </w:rPr>
        <w:t xml:space="preserve"> سبل وصول أنظمته إلى العمل باستقلالية تامة دون مساعدة بشرية. </w:t>
      </w:r>
    </w:p>
    <w:p w14:paraId="26852C6C" w14:textId="614C355E"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وفي هذا السياق أوردت المنظمة العالمية للملكية ا</w:t>
      </w:r>
      <w:r w:rsidR="00684856" w:rsidRPr="007275D0">
        <w:rPr>
          <w:rFonts w:ascii="Simplified Arabic" w:hAnsi="Simplified Arabic" w:cs="Simplified Arabic" w:hint="cs"/>
          <w:sz w:val="28"/>
          <w:szCs w:val="28"/>
          <w:rtl/>
          <w:lang w:bidi="ar-LY"/>
        </w:rPr>
        <w:t>لفكرية تعريفاً للذكاء الاصطناعي</w:t>
      </w:r>
      <w:r w:rsidRPr="007275D0">
        <w:rPr>
          <w:rFonts w:ascii="Simplified Arabic" w:hAnsi="Simplified Arabic" w:cs="Simplified Arabic" w:hint="cs"/>
          <w:sz w:val="28"/>
          <w:szCs w:val="28"/>
          <w:rtl/>
          <w:lang w:bidi="ar-LY"/>
        </w:rPr>
        <w:t xml:space="preserve"> </w:t>
      </w:r>
      <w:r w:rsidR="00CB509D" w:rsidRPr="007275D0">
        <w:rPr>
          <w:rFonts w:ascii="Simplified Arabic" w:hAnsi="Simplified Arabic" w:cs="Simplified Arabic" w:hint="cs"/>
          <w:sz w:val="28"/>
          <w:szCs w:val="28"/>
          <w:rtl/>
          <w:lang w:bidi="ar-LY"/>
        </w:rPr>
        <w:t>بأنه:</w:t>
      </w:r>
      <w:r w:rsidRPr="007275D0">
        <w:rPr>
          <w:rFonts w:ascii="Simplified Arabic" w:hAnsi="Simplified Arabic" w:cs="Simplified Arabic" w:hint="cs"/>
          <w:sz w:val="28"/>
          <w:szCs w:val="28"/>
          <w:rtl/>
          <w:lang w:bidi="ar-LY"/>
        </w:rPr>
        <w:t xml:space="preserve"> تخصص في علم الحاسوب، يهدف إلى تطوير آلات وأنظمة بإمكانها أن تؤدي مهاماً ينظر إليها على أنها تتطلب ذكاءً بشرياً سواء كان بتدخل بشري محدود، أو بدون تدخل </w:t>
      </w:r>
      <w:proofErr w:type="gramStart"/>
      <w:r w:rsidRPr="007275D0">
        <w:rPr>
          <w:rFonts w:ascii="Simplified Arabic" w:hAnsi="Simplified Arabic" w:cs="Simplified Arabic" w:hint="cs"/>
          <w:sz w:val="28"/>
          <w:szCs w:val="28"/>
          <w:rtl/>
          <w:lang w:bidi="ar-LY"/>
        </w:rPr>
        <w:t>بشري.</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6"/>
      </w:r>
      <w:r w:rsidRPr="007275D0">
        <w:rPr>
          <w:rFonts w:ascii="Simplified Arabic" w:hAnsi="Simplified Arabic" w:cs="Simplified Arabic" w:hint="cs"/>
          <w:sz w:val="28"/>
          <w:szCs w:val="28"/>
          <w:vertAlign w:val="superscript"/>
          <w:rtl/>
          <w:lang w:bidi="ar-LY"/>
        </w:rPr>
        <w:t>)</w:t>
      </w:r>
    </w:p>
    <w:p w14:paraId="1F528E7B" w14:textId="0060B279" w:rsidR="00684856" w:rsidRPr="007275D0" w:rsidRDefault="00A73CF2" w:rsidP="00CB509D">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حيث إن أغلب ه</w:t>
      </w:r>
      <w:r w:rsidR="00684856" w:rsidRPr="007275D0">
        <w:rPr>
          <w:rFonts w:ascii="Simplified Arabic" w:hAnsi="Simplified Arabic" w:cs="Simplified Arabic" w:hint="cs"/>
          <w:sz w:val="28"/>
          <w:szCs w:val="28"/>
          <w:rtl/>
          <w:lang w:bidi="ar-LY"/>
        </w:rPr>
        <w:t>ذه التعاريف جاءت في إطار مفهوم</w:t>
      </w:r>
      <w:r w:rsidRPr="007275D0">
        <w:rPr>
          <w:rFonts w:ascii="Simplified Arabic" w:hAnsi="Simplified Arabic" w:cs="Simplified Arabic" w:hint="cs"/>
          <w:sz w:val="28"/>
          <w:szCs w:val="28"/>
          <w:rtl/>
          <w:lang w:bidi="ar-LY"/>
        </w:rPr>
        <w:t xml:space="preserve"> واحد للذكاء الاصطناعي، وهي المحاكاة للقدرات البشرية من الفهم</w:t>
      </w:r>
      <w:r w:rsidR="00684856"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والإدراك</w:t>
      </w:r>
      <w:r w:rsidR="00684856"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والقدرة على التفكير</w:t>
      </w:r>
      <w:r w:rsidR="00684856"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والاستنتاج</w:t>
      </w:r>
      <w:r w:rsidR="00684856"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وتجاوزها للقيام بالعديد من العمليات الحسابية، والأعمال التكنولوجية التي يعجز عنها الذكاء البشري في مجال الرياضة، والهندسة</w:t>
      </w:r>
      <w:r w:rsidR="00684856" w:rsidRPr="007275D0">
        <w:rPr>
          <w:rFonts w:ascii="Simplified Arabic" w:hAnsi="Simplified Arabic" w:cs="Simplified Arabic" w:hint="cs"/>
          <w:sz w:val="28"/>
          <w:szCs w:val="28"/>
          <w:rtl/>
          <w:lang w:bidi="ar-LY"/>
        </w:rPr>
        <w:t xml:space="preserve">، والعلوم الإنسانية </w:t>
      </w:r>
      <w:r w:rsidRPr="007275D0">
        <w:rPr>
          <w:rFonts w:ascii="Simplified Arabic" w:hAnsi="Simplified Arabic" w:cs="Simplified Arabic" w:hint="cs"/>
          <w:sz w:val="28"/>
          <w:szCs w:val="28"/>
          <w:rtl/>
          <w:lang w:bidi="ar-LY"/>
        </w:rPr>
        <w:t>التي تتسم بالغموض والتناقض في الأفكار</w:t>
      </w:r>
      <w:r w:rsidR="00684856"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وإسقاطه على علم القانون الذي إن استوعب مفهومه لأهميته التي فرضت نفسها كياناً قانونياً، جديداً يتميز بخصائص فريدة يثير إشكاليات معقدة.  </w:t>
      </w:r>
    </w:p>
    <w:p w14:paraId="25CFD4AA" w14:textId="77777777" w:rsidR="00A73CF2" w:rsidRPr="007275D0" w:rsidRDefault="00A73CF2" w:rsidP="00A73CF2">
      <w:pPr>
        <w:spacing w:after="0" w:line="240" w:lineRule="auto"/>
        <w:jc w:val="both"/>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 xml:space="preserve">ب. الأهمية القانونية للذكاء الاصطناعي </w:t>
      </w:r>
    </w:p>
    <w:p w14:paraId="311E5101" w14:textId="319C625F"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يهدف الذكاء الاصطناعي إلى قيام الحاسب الآلي بمحاكاة عمليات الذكاء التي تتم بداخل العقل البشري، بحيث يتمكن من حل المشكلات، واتخاذ ا</w:t>
      </w:r>
      <w:r w:rsidR="00684856" w:rsidRPr="007275D0">
        <w:rPr>
          <w:rFonts w:ascii="Simplified Arabic" w:hAnsi="Simplified Arabic" w:cs="Simplified Arabic" w:hint="cs"/>
          <w:sz w:val="28"/>
          <w:szCs w:val="28"/>
          <w:rtl/>
          <w:lang w:bidi="ar-LY"/>
        </w:rPr>
        <w:t>لقرار بأسلوب منطقي، ومرتب من الآ</w:t>
      </w:r>
      <w:r w:rsidRPr="007275D0">
        <w:rPr>
          <w:rFonts w:ascii="Simplified Arabic" w:hAnsi="Simplified Arabic" w:cs="Simplified Arabic" w:hint="cs"/>
          <w:sz w:val="28"/>
          <w:szCs w:val="28"/>
          <w:rtl/>
          <w:lang w:bidi="ar-LY"/>
        </w:rPr>
        <w:t xml:space="preserve">لة لملكة </w:t>
      </w:r>
      <w:proofErr w:type="gramStart"/>
      <w:r w:rsidRPr="007275D0">
        <w:rPr>
          <w:rFonts w:ascii="Simplified Arabic" w:hAnsi="Simplified Arabic" w:cs="Simplified Arabic" w:hint="cs"/>
          <w:sz w:val="28"/>
          <w:szCs w:val="28"/>
          <w:rtl/>
          <w:lang w:bidi="ar-LY"/>
        </w:rPr>
        <w:t>الذكاء</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7"/>
      </w:r>
      <w:r w:rsidRPr="007275D0">
        <w:rPr>
          <w:rFonts w:ascii="Simplified Arabic" w:hAnsi="Simplified Arabic" w:cs="Simplified Arabic" w:hint="cs"/>
          <w:sz w:val="28"/>
          <w:szCs w:val="28"/>
          <w:vertAlign w:val="superscript"/>
          <w:rtl/>
          <w:lang w:bidi="ar-LY"/>
        </w:rPr>
        <w:t>)</w:t>
      </w:r>
      <w:r w:rsidRPr="007275D0">
        <w:rPr>
          <w:rFonts w:ascii="Simplified Arabic" w:hAnsi="Simplified Arabic" w:cs="Simplified Arabic" w:hint="cs"/>
          <w:sz w:val="28"/>
          <w:szCs w:val="28"/>
          <w:rtl/>
          <w:lang w:bidi="ar-LY"/>
        </w:rPr>
        <w:t xml:space="preserve"> </w:t>
      </w:r>
      <w:r w:rsidRPr="007275D0">
        <w:rPr>
          <w:rFonts w:ascii="Simplified Arabic" w:hAnsi="Simplified Arabic" w:cs="Simplified Arabic" w:hint="cs"/>
          <w:sz w:val="28"/>
          <w:szCs w:val="28"/>
          <w:rtl/>
          <w:lang w:bidi="ar-LY"/>
        </w:rPr>
        <w:lastRenderedPageBreak/>
        <w:t xml:space="preserve">بتطبيقات عدة كالسيارات ذاتية القيادة، </w:t>
      </w:r>
      <w:proofErr w:type="spellStart"/>
      <w:r w:rsidRPr="007275D0">
        <w:rPr>
          <w:rFonts w:ascii="Simplified Arabic" w:hAnsi="Simplified Arabic" w:cs="Simplified Arabic" w:hint="cs"/>
          <w:sz w:val="28"/>
          <w:szCs w:val="28"/>
          <w:rtl/>
          <w:lang w:bidi="ar-LY"/>
        </w:rPr>
        <w:t>والريبوت</w:t>
      </w:r>
      <w:proofErr w:type="spellEnd"/>
      <w:r w:rsidRPr="007275D0">
        <w:rPr>
          <w:rFonts w:ascii="Simplified Arabic" w:hAnsi="Simplified Arabic" w:cs="Simplified Arabic" w:hint="cs"/>
          <w:sz w:val="28"/>
          <w:szCs w:val="28"/>
          <w:rtl/>
          <w:lang w:bidi="ar-LY"/>
        </w:rPr>
        <w:t xml:space="preserve"> في العمليات الجراحية، والأغراض المنزلية وغيرها من المهام الشاقة والحساسة </w:t>
      </w:r>
      <w:r w:rsidR="00684856" w:rsidRPr="007275D0">
        <w:rPr>
          <w:rFonts w:ascii="Simplified Arabic" w:hAnsi="Simplified Arabic" w:cs="Simplified Arabic" w:hint="cs"/>
          <w:sz w:val="28"/>
          <w:szCs w:val="28"/>
          <w:rtl/>
          <w:lang w:bidi="ar-LY"/>
        </w:rPr>
        <w:t xml:space="preserve">وذلك </w:t>
      </w:r>
      <w:r w:rsidRPr="007275D0">
        <w:rPr>
          <w:rFonts w:ascii="Simplified Arabic" w:hAnsi="Simplified Arabic" w:cs="Simplified Arabic" w:hint="cs"/>
          <w:sz w:val="28"/>
          <w:szCs w:val="28"/>
          <w:rtl/>
          <w:lang w:bidi="ar-LY"/>
        </w:rPr>
        <w:t xml:space="preserve">لأهميته في المجال القانوني فكان تدخله كخدمةٍ متطورةٍ أو متعاقدٍ محترفٍ. </w:t>
      </w:r>
    </w:p>
    <w:p w14:paraId="731665A2" w14:textId="0B995081" w:rsidR="00A73CF2" w:rsidRPr="007275D0" w:rsidRDefault="00A73CF2" w:rsidP="00A73CF2">
      <w:pPr>
        <w:spacing w:after="0" w:line="240" w:lineRule="auto"/>
        <w:jc w:val="both"/>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 xml:space="preserve">1. الخدمات القانونية للذكاء </w:t>
      </w:r>
      <w:r w:rsidR="00BE66CB" w:rsidRPr="007275D0">
        <w:rPr>
          <w:rFonts w:ascii="Simplified Arabic" w:hAnsi="Simplified Arabic" w:cs="Simplified Arabic" w:hint="cs"/>
          <w:b/>
          <w:bCs/>
          <w:sz w:val="28"/>
          <w:szCs w:val="28"/>
          <w:rtl/>
          <w:lang w:bidi="ar-LY"/>
        </w:rPr>
        <w:t>الاصطناعي:</w:t>
      </w:r>
      <w:r w:rsidRPr="007275D0">
        <w:rPr>
          <w:rFonts w:ascii="Simplified Arabic" w:hAnsi="Simplified Arabic" w:cs="Simplified Arabic" w:hint="cs"/>
          <w:b/>
          <w:bCs/>
          <w:sz w:val="28"/>
          <w:szCs w:val="28"/>
          <w:rtl/>
          <w:lang w:bidi="ar-LY"/>
        </w:rPr>
        <w:t xml:space="preserve"> </w:t>
      </w:r>
    </w:p>
    <w:p w14:paraId="3D45E2A0" w14:textId="51AA0037" w:rsidR="00A73CF2" w:rsidRPr="007275D0" w:rsidRDefault="00A73CF2" w:rsidP="00A73CF2">
      <w:pPr>
        <w:spacing w:after="0" w:line="240" w:lineRule="auto"/>
        <w:jc w:val="both"/>
        <w:rPr>
          <w:rFonts w:ascii="Simplified Arabic" w:hAnsi="Simplified Arabic" w:cs="Simplified Arabic"/>
          <w:sz w:val="28"/>
          <w:szCs w:val="28"/>
          <w:vertAlign w:val="superscript"/>
          <w:rtl/>
          <w:lang w:bidi="ar-LY"/>
        </w:rPr>
      </w:pPr>
      <w:r w:rsidRPr="007275D0">
        <w:rPr>
          <w:rFonts w:ascii="Simplified Arabic" w:hAnsi="Simplified Arabic" w:cs="Simplified Arabic" w:hint="cs"/>
          <w:sz w:val="28"/>
          <w:szCs w:val="28"/>
          <w:rtl/>
          <w:lang w:bidi="ar-LY"/>
        </w:rPr>
        <w:t xml:space="preserve">     تتمثل الخدمات القانونية التي يقدمها الذكاء الاصطناعي في مجال المشورة القانونية، والمساعدة في اتخاذ القرار، والمعالجة العادلة للبيانات معتمدة على نظام الخبير </w:t>
      </w:r>
      <w:r w:rsidRPr="007275D0">
        <w:rPr>
          <w:rFonts w:ascii="Simplified Arabic" w:hAnsi="Simplified Arabic" w:cs="Simplified Arabic" w:hint="cs"/>
          <w:sz w:val="28"/>
          <w:szCs w:val="28"/>
          <w:vertAlign w:val="superscript"/>
          <w:rtl/>
          <w:lang w:bidi="ar-LY"/>
        </w:rPr>
        <w:t>(</w:t>
      </w:r>
      <w:r w:rsidRPr="007275D0">
        <w:rPr>
          <w:rStyle w:val="a3"/>
          <w:rFonts w:ascii="Simplified Arabic" w:hAnsi="Simplified Arabic" w:cs="Simplified Arabic"/>
          <w:sz w:val="28"/>
          <w:rtl/>
          <w:lang w:bidi="ar-LY"/>
        </w:rPr>
        <w:footnoteReference w:id="8"/>
      </w:r>
      <w:r w:rsidRPr="007275D0">
        <w:rPr>
          <w:rFonts w:ascii="Simplified Arabic" w:hAnsi="Simplified Arabic" w:cs="Simplified Arabic" w:hint="cs"/>
          <w:sz w:val="28"/>
          <w:szCs w:val="28"/>
          <w:vertAlign w:val="superscript"/>
          <w:rtl/>
          <w:lang w:bidi="ar-LY"/>
        </w:rPr>
        <w:t xml:space="preserve">) </w:t>
      </w:r>
      <w:r w:rsidRPr="007275D0">
        <w:rPr>
          <w:rFonts w:ascii="Simplified Arabic" w:hAnsi="Simplified Arabic" w:cs="Simplified Arabic" w:hint="cs"/>
          <w:sz w:val="28"/>
          <w:szCs w:val="28"/>
          <w:rtl/>
          <w:lang w:bidi="ar-LY"/>
        </w:rPr>
        <w:t>كنظام مستقل عن العنصر البشري المشغل لنظام الذكاء الاصطناعي، كما استخدمت الروبوتات المزودة بأنظمة الذكاء الاصطناعي كبدائل ل</w:t>
      </w:r>
      <w:r w:rsidR="00684856" w:rsidRPr="007275D0">
        <w:rPr>
          <w:rFonts w:ascii="Simplified Arabic" w:hAnsi="Simplified Arabic" w:cs="Simplified Arabic" w:hint="cs"/>
          <w:sz w:val="28"/>
          <w:szCs w:val="28"/>
          <w:rtl/>
          <w:lang w:bidi="ar-LY"/>
        </w:rPr>
        <w:t>حل النزاعات القضائية في التحكيم؛</w:t>
      </w:r>
      <w:r w:rsidRPr="007275D0">
        <w:rPr>
          <w:rFonts w:ascii="Simplified Arabic" w:hAnsi="Simplified Arabic" w:cs="Simplified Arabic" w:hint="cs"/>
          <w:sz w:val="28"/>
          <w:szCs w:val="28"/>
          <w:rtl/>
          <w:lang w:bidi="ar-LY"/>
        </w:rPr>
        <w:t xml:space="preserve"> لمكنتها من تجميع المعلومات، وتحليلها ليجد المتقاضون أنفسهم أمام قاضٍ افتراضي يقرأ أوراق الدعوى، ويحقق فيها</w:t>
      </w:r>
      <w:r w:rsidR="00684856"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ليصدر حكمه في النهاية</w:t>
      </w:r>
    </w:p>
    <w:p w14:paraId="3D13E7D2" w14:textId="77777777" w:rsidR="00A73CF2" w:rsidRPr="007275D0" w:rsidRDefault="00A73CF2" w:rsidP="00A73CF2">
      <w:pPr>
        <w:spacing w:after="0" w:line="240" w:lineRule="auto"/>
        <w:jc w:val="both"/>
        <w:rPr>
          <w:rFonts w:ascii="Simplified Arabic" w:hAnsi="Simplified Arabic" w:cs="Simplified Arabic"/>
          <w:sz w:val="28"/>
          <w:szCs w:val="28"/>
          <w:vertAlign w:val="superscript"/>
          <w:rtl/>
          <w:lang w:bidi="ar-LY"/>
        </w:rPr>
      </w:pPr>
      <w:r w:rsidRPr="007275D0">
        <w:rPr>
          <w:rFonts w:ascii="Simplified Arabic" w:hAnsi="Simplified Arabic" w:cs="Simplified Arabic" w:hint="cs"/>
          <w:sz w:val="28"/>
          <w:szCs w:val="28"/>
          <w:vertAlign w:val="superscript"/>
          <w:rtl/>
          <w:lang w:bidi="ar-LY"/>
        </w:rPr>
        <w:t xml:space="preserve"> </w:t>
      </w:r>
      <w:r w:rsidRPr="007275D0">
        <w:rPr>
          <w:rFonts w:ascii="Simplified Arabic" w:hAnsi="Simplified Arabic" w:cs="Simplified Arabic" w:hint="cs"/>
          <w:sz w:val="28"/>
          <w:szCs w:val="28"/>
          <w:rtl/>
          <w:lang w:bidi="ar-LY"/>
        </w:rPr>
        <w:t xml:space="preserve">     كما أن إدخال هذه الأنظمة الذكية في مجال الوساطة والتفاوض له دور في تقليل عدد القضايا بمساعدة القضاة في مختلف الإجراءات القانونية، وتقليل تراكم القضايا، بتوفير الوقت، وتحسين خدمة </w:t>
      </w:r>
      <w:proofErr w:type="gramStart"/>
      <w:r w:rsidRPr="007275D0">
        <w:rPr>
          <w:rFonts w:ascii="Simplified Arabic" w:hAnsi="Simplified Arabic" w:cs="Simplified Arabic" w:hint="cs"/>
          <w:sz w:val="28"/>
          <w:szCs w:val="28"/>
          <w:rtl/>
          <w:lang w:bidi="ar-LY"/>
        </w:rPr>
        <w:t>المتقاضين</w:t>
      </w:r>
      <w:r w:rsidRPr="007275D0">
        <w:rPr>
          <w:rFonts w:ascii="Simplified Arabic" w:hAnsi="Simplified Arabic" w:cs="Simplified Arabic" w:hint="cs"/>
          <w:sz w:val="28"/>
          <w:szCs w:val="28"/>
          <w:vertAlign w:val="superscript"/>
          <w:rtl/>
          <w:lang w:bidi="ar-LY"/>
        </w:rPr>
        <w:t xml:space="preserve"> .</w:t>
      </w:r>
      <w:proofErr w:type="gramEnd"/>
    </w:p>
    <w:p w14:paraId="3FB13902" w14:textId="4CE15370" w:rsidR="00A73CF2" w:rsidRPr="007275D0" w:rsidRDefault="00A73CF2" w:rsidP="00684856">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w:t>
      </w:r>
      <w:r w:rsidR="00684856" w:rsidRPr="007275D0">
        <w:rPr>
          <w:rFonts w:ascii="Simplified Arabic" w:hAnsi="Simplified Arabic" w:cs="Simplified Arabic" w:hint="cs"/>
          <w:sz w:val="28"/>
          <w:szCs w:val="28"/>
          <w:rtl/>
          <w:lang w:bidi="ar-LY"/>
        </w:rPr>
        <w:t>و</w:t>
      </w:r>
      <w:r w:rsidRPr="007275D0">
        <w:rPr>
          <w:rFonts w:ascii="Simplified Arabic" w:hAnsi="Simplified Arabic" w:cs="Simplified Arabic" w:hint="cs"/>
          <w:sz w:val="28"/>
          <w:szCs w:val="28"/>
          <w:rtl/>
          <w:lang w:bidi="ar-LY"/>
        </w:rPr>
        <w:t>استخدمت</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الروبوتات</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في</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التحكيم</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حيث</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تم</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تزويدها بنماذج</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عالية</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من</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الذكاء الاصطناعي</w:t>
      </w:r>
      <w:r w:rsidRPr="007275D0">
        <w:rPr>
          <w:rFonts w:ascii="Simplified Arabic" w:hAnsi="Simplified Arabic" w:cs="Simplified Arabic"/>
          <w:sz w:val="28"/>
          <w:szCs w:val="28"/>
          <w:rtl/>
          <w:lang w:bidi="ar-LY"/>
        </w:rPr>
        <w:t xml:space="preserve"> </w:t>
      </w:r>
      <w:r w:rsidR="00684856" w:rsidRPr="007275D0">
        <w:rPr>
          <w:rFonts w:ascii="Simplified Arabic" w:hAnsi="Simplified Arabic" w:cs="Simplified Arabic" w:hint="cs"/>
          <w:sz w:val="28"/>
          <w:szCs w:val="28"/>
          <w:rtl/>
          <w:lang w:bidi="ar-LY"/>
        </w:rPr>
        <w:t>ف</w:t>
      </w:r>
      <w:r w:rsidRPr="007275D0">
        <w:rPr>
          <w:rFonts w:ascii="Simplified Arabic" w:hAnsi="Simplified Arabic" w:cs="Simplified Arabic" w:hint="cs"/>
          <w:sz w:val="28"/>
          <w:szCs w:val="28"/>
          <w:rtl/>
          <w:lang w:bidi="ar-LY"/>
        </w:rPr>
        <w:t>يجد المتقاضون</w:t>
      </w:r>
      <w:r w:rsidRPr="007275D0">
        <w:rPr>
          <w:rFonts w:ascii="Simplified Arabic" w:hAnsi="Simplified Arabic" w:cs="Simplified Arabic"/>
          <w:sz w:val="28"/>
          <w:szCs w:val="28"/>
          <w:rtl/>
          <w:lang w:bidi="ar-LY"/>
        </w:rPr>
        <w:t xml:space="preserve"> </w:t>
      </w:r>
      <w:r w:rsidR="00BE66CB" w:rsidRPr="007275D0">
        <w:rPr>
          <w:rFonts w:ascii="Simplified Arabic" w:hAnsi="Simplified Arabic" w:cs="Simplified Arabic" w:hint="cs"/>
          <w:sz w:val="28"/>
          <w:szCs w:val="28"/>
          <w:rtl/>
          <w:lang w:bidi="ar-LY"/>
        </w:rPr>
        <w:t>أنفسهم</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أمام</w:t>
      </w:r>
      <w:r w:rsidRPr="007275D0">
        <w:rPr>
          <w:rFonts w:ascii="Simplified Arabic" w:hAnsi="Simplified Arabic" w:cs="Simplified Arabic"/>
          <w:sz w:val="28"/>
          <w:szCs w:val="28"/>
          <w:rtl/>
          <w:lang w:bidi="ar-LY"/>
        </w:rPr>
        <w:t xml:space="preserve"> </w:t>
      </w:r>
      <w:r w:rsidR="00684856" w:rsidRPr="007275D0">
        <w:rPr>
          <w:rFonts w:ascii="Simplified Arabic" w:hAnsi="Simplified Arabic" w:cs="Simplified Arabic" w:hint="cs"/>
          <w:sz w:val="28"/>
          <w:szCs w:val="28"/>
          <w:rtl/>
          <w:lang w:bidi="ar-LY"/>
        </w:rPr>
        <w:t>قاضٍ</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حقيقي</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يقرأ</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اوراق</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الدعوي</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ويحقق</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فيها</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ويصدر</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حكمه</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في</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النهاية</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وقد</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طبق</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هذا</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النظام</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في</w:t>
      </w:r>
      <w:r w:rsidRPr="007275D0">
        <w:rPr>
          <w:rFonts w:ascii="Simplified Arabic" w:hAnsi="Simplified Arabic" w:cs="Simplified Arabic"/>
          <w:sz w:val="28"/>
          <w:szCs w:val="28"/>
          <w:rtl/>
          <w:lang w:bidi="ar-LY"/>
        </w:rPr>
        <w:t xml:space="preserve"> </w:t>
      </w:r>
      <w:r w:rsidR="00684856"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كندا</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والمملكة</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المتحدة</w:t>
      </w:r>
      <w:r w:rsidR="00684856" w:rsidRPr="007275D0">
        <w:rPr>
          <w:rFonts w:ascii="Simplified Arabic" w:hAnsi="Simplified Arabic" w:cs="Simplified Arabic" w:hint="cs"/>
          <w:sz w:val="28"/>
          <w:szCs w:val="28"/>
          <w:rtl/>
          <w:lang w:bidi="ar-LY"/>
        </w:rPr>
        <w:t>)</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في</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مساعدة</w:t>
      </w:r>
      <w:r w:rsidRPr="007275D0">
        <w:rPr>
          <w:rFonts w:ascii="Simplified Arabic" w:hAnsi="Simplified Arabic" w:cs="Simplified Arabic"/>
          <w:sz w:val="28"/>
          <w:szCs w:val="28"/>
          <w:rtl/>
          <w:lang w:bidi="ar-LY"/>
        </w:rPr>
        <w:t xml:space="preserve"> </w:t>
      </w:r>
      <w:r w:rsidR="00684856" w:rsidRPr="007275D0">
        <w:rPr>
          <w:rFonts w:ascii="Simplified Arabic" w:hAnsi="Simplified Arabic" w:cs="Simplified Arabic" w:hint="cs"/>
          <w:sz w:val="28"/>
          <w:szCs w:val="28"/>
          <w:rtl/>
          <w:lang w:bidi="ar-LY"/>
        </w:rPr>
        <w:t>الأ</w:t>
      </w:r>
      <w:r w:rsidRPr="007275D0">
        <w:rPr>
          <w:rFonts w:ascii="Simplified Arabic" w:hAnsi="Simplified Arabic" w:cs="Simplified Arabic" w:hint="cs"/>
          <w:sz w:val="28"/>
          <w:szCs w:val="28"/>
          <w:rtl/>
          <w:lang w:bidi="ar-LY"/>
        </w:rPr>
        <w:t>نظمة</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الذكية</w:t>
      </w:r>
      <w:r w:rsidR="00684856" w:rsidRPr="007275D0">
        <w:rPr>
          <w:rFonts w:ascii="Simplified Arabic" w:hAnsi="Simplified Arabic" w:cs="Simplified Arabic" w:hint="cs"/>
          <w:sz w:val="28"/>
          <w:szCs w:val="28"/>
          <w:rtl/>
          <w:lang w:bidi="ar-LY"/>
        </w:rPr>
        <w:t>؛</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للوصول</w:t>
      </w:r>
      <w:r w:rsidRPr="007275D0">
        <w:rPr>
          <w:rFonts w:ascii="Simplified Arabic" w:hAnsi="Simplified Arabic" w:cs="Simplified Arabic"/>
          <w:sz w:val="28"/>
          <w:szCs w:val="28"/>
          <w:rtl/>
          <w:lang w:bidi="ar-LY"/>
        </w:rPr>
        <w:t xml:space="preserve"> </w:t>
      </w:r>
      <w:proofErr w:type="gramStart"/>
      <w:r w:rsidR="00684856" w:rsidRPr="007275D0">
        <w:rPr>
          <w:rFonts w:ascii="Simplified Arabic" w:hAnsi="Simplified Arabic" w:cs="Simplified Arabic" w:hint="cs"/>
          <w:sz w:val="28"/>
          <w:szCs w:val="28"/>
          <w:rtl/>
          <w:lang w:bidi="ar-LY"/>
        </w:rPr>
        <w:t>إ</w:t>
      </w:r>
      <w:r w:rsidRPr="007275D0">
        <w:rPr>
          <w:rFonts w:ascii="Simplified Arabic" w:hAnsi="Simplified Arabic" w:cs="Simplified Arabic" w:hint="cs"/>
          <w:sz w:val="28"/>
          <w:szCs w:val="28"/>
          <w:rtl/>
          <w:lang w:bidi="ar-LY"/>
        </w:rPr>
        <w:t>لي</w:t>
      </w:r>
      <w:proofErr w:type="gramEnd"/>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الخبرات</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القانونية</w:t>
      </w:r>
      <w:r w:rsidR="00684856" w:rsidRPr="007275D0">
        <w:rPr>
          <w:rFonts w:ascii="Simplified Arabic" w:hAnsi="Simplified Arabic" w:cs="Simplified Arabic" w:hint="cs"/>
          <w:sz w:val="28"/>
          <w:szCs w:val="28"/>
          <w:rtl/>
          <w:lang w:bidi="ar-LY"/>
        </w:rPr>
        <w:t>؛</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لتحقيق</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العدالة</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بما</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فيها</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استخدام</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نظام</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الخبير</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القانوني</w:t>
      </w:r>
      <w:r w:rsidRPr="007275D0">
        <w:rPr>
          <w:rFonts w:ascii="Simplified Arabic" w:hAnsi="Simplified Arabic" w:cs="Simplified Arabic"/>
          <w:sz w:val="28"/>
          <w:szCs w:val="28"/>
          <w:rtl/>
          <w:lang w:bidi="ar-LY"/>
        </w:rPr>
        <w:t>.</w:t>
      </w:r>
    </w:p>
    <w:p w14:paraId="36B9EE4F" w14:textId="74A03D8D" w:rsidR="00684856" w:rsidRPr="007275D0" w:rsidRDefault="00A73CF2" w:rsidP="00F14BC0">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إضافة إلى دورها كمحرك للبحث العلمي القانوني من خلال توفير قاعدة بيانات متكاملة عن القضايا، والمشاكل القانونية المتشابهة وهو ما يوفر استنزاف الوقت، والجهد إضافة إلى أهميته في إبرام العقود، والتصرفات القانونية.</w:t>
      </w:r>
    </w:p>
    <w:p w14:paraId="419D28CC" w14:textId="3BAD4A3D" w:rsidR="00A73CF2" w:rsidRPr="007275D0" w:rsidRDefault="00684856" w:rsidP="00A73CF2">
      <w:pPr>
        <w:spacing w:after="0" w:line="240" w:lineRule="auto"/>
        <w:jc w:val="both"/>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2-</w:t>
      </w:r>
      <w:r w:rsidR="00A73CF2" w:rsidRPr="007275D0">
        <w:rPr>
          <w:rFonts w:ascii="Simplified Arabic" w:hAnsi="Simplified Arabic" w:cs="Simplified Arabic" w:hint="cs"/>
          <w:b/>
          <w:bCs/>
          <w:sz w:val="28"/>
          <w:szCs w:val="28"/>
          <w:rtl/>
          <w:lang w:bidi="ar-LY"/>
        </w:rPr>
        <w:t xml:space="preserve"> أنظمة الذكاء الاصطناعي كمتعاقد ذكي: </w:t>
      </w:r>
    </w:p>
    <w:p w14:paraId="4532FA18" w14:textId="77777777" w:rsidR="00A73CF2" w:rsidRPr="007275D0" w:rsidRDefault="00A73CF2" w:rsidP="00A73CF2">
      <w:pPr>
        <w:spacing w:after="0" w:line="240" w:lineRule="auto"/>
        <w:jc w:val="both"/>
        <w:rPr>
          <w:rFonts w:ascii="Simplified Arabic" w:hAnsi="Simplified Arabic" w:cs="Simplified Arabic"/>
          <w:b/>
          <w:bCs/>
          <w:sz w:val="28"/>
          <w:szCs w:val="28"/>
          <w:rtl/>
          <w:lang w:bidi="ar-LY"/>
        </w:rPr>
      </w:pPr>
      <w:r w:rsidRPr="007275D0">
        <w:rPr>
          <w:rFonts w:ascii="Simplified Arabic" w:hAnsi="Simplified Arabic" w:cs="Simplified Arabic" w:hint="cs"/>
          <w:sz w:val="28"/>
          <w:szCs w:val="28"/>
          <w:rtl/>
          <w:lang w:bidi="ar-LY"/>
        </w:rPr>
        <w:t xml:space="preserve">     تجاوزت أهمية أنظمة الذكاء الاصطناعي من تسهيل الخدمات في المجال القانوني إلى اعتبارها أداة لإبرام العقد لما أظهرته من قدرات فائقة تخطّت القدرات البشرية سرعة ودقة، الأمر الذي جعلها ترتقي من أداة للتعاقد لتصبح أحد أطراف العقد. </w:t>
      </w:r>
    </w:p>
    <w:p w14:paraId="4FB13858" w14:textId="54088696"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تحت مسمى الوسيط الالكتروني والذي لم يوله المشرع اهتماماً بصدور قانون رقم (6) لسنة (2022) بشأن المعامل</w:t>
      </w:r>
      <w:r w:rsidR="00684856" w:rsidRPr="007275D0">
        <w:rPr>
          <w:rFonts w:ascii="Simplified Arabic" w:hAnsi="Simplified Arabic" w:cs="Simplified Arabic" w:hint="cs"/>
          <w:sz w:val="28"/>
          <w:szCs w:val="28"/>
          <w:rtl/>
          <w:lang w:bidi="ar-LY"/>
        </w:rPr>
        <w:t>ات الإلكترونية الذي لم يشر إلى أ</w:t>
      </w:r>
      <w:r w:rsidRPr="007275D0">
        <w:rPr>
          <w:rFonts w:ascii="Simplified Arabic" w:hAnsi="Simplified Arabic" w:cs="Simplified Arabic" w:hint="cs"/>
          <w:sz w:val="28"/>
          <w:szCs w:val="28"/>
          <w:rtl/>
          <w:lang w:bidi="ar-LY"/>
        </w:rPr>
        <w:t xml:space="preserve">نظمة التعاقد الذكية بالرغم من شيوع استخدمها متأخراً فيما استجد من تطورات حديثة. </w:t>
      </w:r>
    </w:p>
    <w:p w14:paraId="5CCB68B3" w14:textId="31F5FE48" w:rsidR="00A73CF2" w:rsidRPr="007275D0" w:rsidRDefault="00A73CF2" w:rsidP="00A73CF2">
      <w:pPr>
        <w:spacing w:after="0" w:line="240" w:lineRule="auto"/>
        <w:jc w:val="both"/>
        <w:rPr>
          <w:rFonts w:ascii="Simplified Arabic" w:hAnsi="Simplified Arabic" w:cs="Simplified Arabic"/>
          <w:sz w:val="28"/>
          <w:szCs w:val="28"/>
          <w:vertAlign w:val="superscript"/>
          <w:rtl/>
          <w:lang w:bidi="ar-LY"/>
        </w:rPr>
      </w:pPr>
      <w:r w:rsidRPr="007275D0">
        <w:rPr>
          <w:rFonts w:ascii="Simplified Arabic" w:hAnsi="Simplified Arabic" w:cs="Simplified Arabic" w:hint="cs"/>
          <w:sz w:val="28"/>
          <w:szCs w:val="28"/>
          <w:rtl/>
          <w:lang w:bidi="ar-LY"/>
        </w:rPr>
        <w:lastRenderedPageBreak/>
        <w:t xml:space="preserve">     فأهمية الذكاء الاصطناعي </w:t>
      </w:r>
      <w:r w:rsidR="00684856" w:rsidRPr="007275D0">
        <w:rPr>
          <w:rFonts w:ascii="Simplified Arabic" w:hAnsi="Simplified Arabic" w:cs="Simplified Arabic" w:hint="cs"/>
          <w:sz w:val="28"/>
          <w:szCs w:val="28"/>
          <w:rtl/>
          <w:lang w:bidi="ar-LY"/>
        </w:rPr>
        <w:t>في المجال التعاقدي بداية كوسيط إ</w:t>
      </w:r>
      <w:r w:rsidRPr="007275D0">
        <w:rPr>
          <w:rFonts w:ascii="Simplified Arabic" w:hAnsi="Simplified Arabic" w:cs="Simplified Arabic" w:hint="cs"/>
          <w:sz w:val="28"/>
          <w:szCs w:val="28"/>
          <w:rtl/>
          <w:lang w:bidi="ar-LY"/>
        </w:rPr>
        <w:t>لكتروني والذي عرفته المادة الأولى/ 14 بشأن المعاملات الالكتر</w:t>
      </w:r>
      <w:r w:rsidR="00684856" w:rsidRPr="007275D0">
        <w:rPr>
          <w:rFonts w:ascii="Simplified Arabic" w:hAnsi="Simplified Arabic" w:cs="Simplified Arabic" w:hint="cs"/>
          <w:sz w:val="28"/>
          <w:szCs w:val="28"/>
          <w:rtl/>
          <w:lang w:bidi="ar-LY"/>
        </w:rPr>
        <w:t>ونية بأنه: برنامج أو نظام إ</w:t>
      </w:r>
      <w:r w:rsidRPr="007275D0">
        <w:rPr>
          <w:rFonts w:ascii="Simplified Arabic" w:hAnsi="Simplified Arabic" w:cs="Simplified Arabic" w:hint="cs"/>
          <w:sz w:val="28"/>
          <w:szCs w:val="28"/>
          <w:rtl/>
          <w:lang w:bidi="ar-LY"/>
        </w:rPr>
        <w:t xml:space="preserve">لكتروني يعمل تلقائياً كلياً، أو جزئياَ من أجل، تنفيذ إجراء أو الاستجابة له </w:t>
      </w:r>
      <w:r w:rsidRPr="007275D0">
        <w:rPr>
          <w:rFonts w:ascii="Simplified Arabic" w:hAnsi="Simplified Arabic" w:cs="Simplified Arabic" w:hint="cs"/>
          <w:sz w:val="28"/>
          <w:szCs w:val="28"/>
          <w:vertAlign w:val="superscript"/>
          <w:rtl/>
          <w:lang w:bidi="ar-LY"/>
        </w:rPr>
        <w:t>(</w:t>
      </w:r>
      <w:r w:rsidRPr="007275D0">
        <w:rPr>
          <w:rStyle w:val="a3"/>
          <w:rFonts w:ascii="Simplified Arabic" w:hAnsi="Simplified Arabic" w:cs="Simplified Arabic"/>
          <w:sz w:val="28"/>
          <w:rtl/>
          <w:lang w:bidi="ar-LY"/>
        </w:rPr>
        <w:footnoteReference w:id="9"/>
      </w:r>
      <w:r w:rsidRPr="007275D0">
        <w:rPr>
          <w:rFonts w:ascii="Simplified Arabic" w:hAnsi="Simplified Arabic" w:cs="Simplified Arabic" w:hint="cs"/>
          <w:sz w:val="28"/>
          <w:szCs w:val="28"/>
          <w:vertAlign w:val="superscript"/>
          <w:rtl/>
          <w:lang w:bidi="ar-LY"/>
        </w:rPr>
        <w:t xml:space="preserve">) </w:t>
      </w:r>
    </w:p>
    <w:p w14:paraId="027C87FA" w14:textId="2C460995"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w:t>
      </w:r>
      <w:r w:rsidR="00684856" w:rsidRPr="007275D0">
        <w:rPr>
          <w:rFonts w:ascii="Simplified Arabic" w:hAnsi="Simplified Arabic" w:cs="Simplified Arabic" w:hint="cs"/>
          <w:sz w:val="28"/>
          <w:szCs w:val="28"/>
          <w:rtl/>
          <w:lang w:bidi="ar-LY"/>
        </w:rPr>
        <w:t>و</w:t>
      </w:r>
      <w:r w:rsidRPr="007275D0">
        <w:rPr>
          <w:rFonts w:ascii="Simplified Arabic" w:hAnsi="Simplified Arabic" w:cs="Simplified Arabic" w:hint="cs"/>
          <w:sz w:val="28"/>
          <w:szCs w:val="28"/>
          <w:rtl/>
          <w:lang w:bidi="ar-LY"/>
        </w:rPr>
        <w:t>ذلك بأن يتخذ هذا الوسيط الإلكتروني صفة الوكيل في إبرام العقد تحت مسمى (الوكيل الذكي) إلا أن خصوصيته تكمن في قيام خوارزميات الذكاء الاصطناعي بإبرام العقد بصورة مستقلة كطرف من أطرافه فإن تجاوز</w:t>
      </w:r>
      <w:r w:rsidR="00684856" w:rsidRPr="007275D0">
        <w:rPr>
          <w:rFonts w:ascii="Simplified Arabic" w:hAnsi="Simplified Arabic" w:cs="Simplified Arabic" w:hint="cs"/>
          <w:sz w:val="28"/>
          <w:szCs w:val="28"/>
          <w:rtl/>
          <w:lang w:bidi="ar-LY"/>
        </w:rPr>
        <w:t>نا ركن (المحل والسبب) يبقى للرضا</w:t>
      </w:r>
      <w:r w:rsidRPr="007275D0">
        <w:rPr>
          <w:rFonts w:ascii="Simplified Arabic" w:hAnsi="Simplified Arabic" w:cs="Simplified Arabic" w:hint="cs"/>
          <w:sz w:val="28"/>
          <w:szCs w:val="28"/>
          <w:rtl/>
          <w:lang w:bidi="ar-LY"/>
        </w:rPr>
        <w:t xml:space="preserve"> خصوصية في مدى قدرة هذه الأنظمة على التعبير عن </w:t>
      </w:r>
      <w:proofErr w:type="gramStart"/>
      <w:r w:rsidRPr="007275D0">
        <w:rPr>
          <w:rFonts w:ascii="Simplified Arabic" w:hAnsi="Simplified Arabic" w:cs="Simplified Arabic" w:hint="cs"/>
          <w:sz w:val="28"/>
          <w:szCs w:val="28"/>
          <w:rtl/>
          <w:lang w:bidi="ar-LY"/>
        </w:rPr>
        <w:t>إراداتها.</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10"/>
      </w:r>
      <w:r w:rsidRPr="007275D0">
        <w:rPr>
          <w:rFonts w:ascii="Simplified Arabic" w:hAnsi="Simplified Arabic" w:cs="Simplified Arabic" w:hint="cs"/>
          <w:sz w:val="28"/>
          <w:szCs w:val="28"/>
          <w:vertAlign w:val="superscript"/>
          <w:rtl/>
          <w:lang w:bidi="ar-LY"/>
        </w:rPr>
        <w:t>)</w:t>
      </w:r>
    </w:p>
    <w:p w14:paraId="7E793957" w14:textId="6003CC36" w:rsidR="00A73CF2" w:rsidRPr="007275D0" w:rsidRDefault="00A73CF2" w:rsidP="00A73CF2">
      <w:pPr>
        <w:spacing w:after="0" w:line="240" w:lineRule="auto"/>
        <w:jc w:val="both"/>
        <w:rPr>
          <w:rFonts w:ascii="Simplified Arabic" w:hAnsi="Simplified Arabic" w:cs="Simplified Arabic"/>
          <w:sz w:val="28"/>
          <w:szCs w:val="28"/>
          <w:vertAlign w:val="superscript"/>
          <w:rtl/>
          <w:lang w:bidi="ar-LY"/>
        </w:rPr>
      </w:pPr>
      <w:r w:rsidRPr="007275D0">
        <w:rPr>
          <w:rFonts w:ascii="Simplified Arabic" w:hAnsi="Simplified Arabic" w:cs="Simplified Arabic" w:hint="cs"/>
          <w:sz w:val="28"/>
          <w:szCs w:val="28"/>
          <w:rtl/>
          <w:lang w:bidi="ar-LY"/>
        </w:rPr>
        <w:t xml:space="preserve">     حيث تختلف حرية أنظمة الذكاء الاصطناعي على حسب نوع النظام فإذا كان ذا طبيعة عامة فلا يستطيع إبرام عقود المساومة الحرة</w:t>
      </w:r>
      <w:r w:rsidR="00684856"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لخطورة اتخاذ قرارات مستقلة لأن طبيعة العقد تقوم على المناقشات والتفاوض ببعد كبير خاضع لسلطان الإرادة مما يخشى فيه من اتخاذ قرارات غير راجحة في الوقت التي تستجيب قدرتها </w:t>
      </w:r>
      <w:r w:rsidR="00684856" w:rsidRPr="007275D0">
        <w:rPr>
          <w:rFonts w:ascii="Simplified Arabic" w:hAnsi="Simplified Arabic" w:cs="Simplified Arabic" w:hint="cs"/>
          <w:sz w:val="28"/>
          <w:szCs w:val="28"/>
          <w:rtl/>
          <w:lang w:bidi="ar-LY"/>
        </w:rPr>
        <w:t>لعقود المساومة ذات النطاق الضيق؛</w:t>
      </w:r>
      <w:r w:rsidRPr="007275D0">
        <w:rPr>
          <w:rFonts w:ascii="Simplified Arabic" w:hAnsi="Simplified Arabic" w:cs="Simplified Arabic" w:hint="cs"/>
          <w:sz w:val="28"/>
          <w:szCs w:val="28"/>
          <w:rtl/>
          <w:lang w:bidi="ar-LY"/>
        </w:rPr>
        <w:t xml:space="preserve"> لأن مهامها تكون محددة من حيث الغرض </w:t>
      </w:r>
      <w:proofErr w:type="gramStart"/>
      <w:r w:rsidRPr="007275D0">
        <w:rPr>
          <w:rFonts w:ascii="Simplified Arabic" w:hAnsi="Simplified Arabic" w:cs="Simplified Arabic" w:hint="cs"/>
          <w:sz w:val="28"/>
          <w:szCs w:val="28"/>
          <w:rtl/>
          <w:lang w:bidi="ar-LY"/>
        </w:rPr>
        <w:t>والنطاق.</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11"/>
      </w:r>
      <w:r w:rsidRPr="007275D0">
        <w:rPr>
          <w:rFonts w:ascii="Simplified Arabic" w:hAnsi="Simplified Arabic" w:cs="Simplified Arabic" w:hint="cs"/>
          <w:sz w:val="28"/>
          <w:szCs w:val="28"/>
          <w:vertAlign w:val="superscript"/>
          <w:rtl/>
          <w:lang w:bidi="ar-LY"/>
        </w:rPr>
        <w:t xml:space="preserve">) </w:t>
      </w:r>
    </w:p>
    <w:p w14:paraId="0B99AF4E" w14:textId="785BDE0D"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فيما يبرز دورها في عقود الإذعان التي تتم وفق ضوابط وشروط لا تكون في حاجة إلى تفاوض ومناقشة قبل إبرامها حيث </w:t>
      </w:r>
      <w:r w:rsidR="00267D8C" w:rsidRPr="007275D0">
        <w:rPr>
          <w:rFonts w:ascii="Simplified Arabic" w:hAnsi="Simplified Arabic" w:cs="Simplified Arabic" w:hint="cs"/>
          <w:sz w:val="28"/>
          <w:szCs w:val="28"/>
          <w:rtl/>
          <w:lang w:bidi="ar-LY"/>
        </w:rPr>
        <w:t>تتيح لتقنيات الذكاء الاصطناعي محالٌ</w:t>
      </w:r>
      <w:r w:rsidRPr="007275D0">
        <w:rPr>
          <w:rFonts w:ascii="Simplified Arabic" w:hAnsi="Simplified Arabic" w:cs="Simplified Arabic" w:hint="cs"/>
          <w:sz w:val="28"/>
          <w:szCs w:val="28"/>
          <w:rtl/>
          <w:lang w:bidi="ar-LY"/>
        </w:rPr>
        <w:t xml:space="preserve"> تعتمد فيه على نماذج أعدت مسبقاً لا يبقى معه </w:t>
      </w:r>
      <w:r w:rsidR="00117BB1">
        <w:rPr>
          <w:rFonts w:ascii="Simplified Arabic" w:hAnsi="Simplified Arabic" w:cs="Simplified Arabic" w:hint="cs"/>
          <w:sz w:val="28"/>
          <w:szCs w:val="28"/>
          <w:rtl/>
          <w:lang w:bidi="ar-LY"/>
        </w:rPr>
        <w:t>مجالً</w:t>
      </w:r>
      <w:r w:rsidRPr="007275D0">
        <w:rPr>
          <w:rFonts w:ascii="Simplified Arabic" w:hAnsi="Simplified Arabic" w:cs="Simplified Arabic" w:hint="cs"/>
          <w:sz w:val="28"/>
          <w:szCs w:val="28"/>
          <w:rtl/>
          <w:lang w:bidi="ar-LY"/>
        </w:rPr>
        <w:t xml:space="preserve"> لمناقشتها، بل التوقيع والرضى </w:t>
      </w:r>
      <w:proofErr w:type="gramStart"/>
      <w:r w:rsidRPr="007275D0">
        <w:rPr>
          <w:rFonts w:ascii="Simplified Arabic" w:hAnsi="Simplified Arabic" w:cs="Simplified Arabic" w:hint="cs"/>
          <w:sz w:val="28"/>
          <w:szCs w:val="28"/>
          <w:rtl/>
          <w:lang w:bidi="ar-LY"/>
        </w:rPr>
        <w:t>بها.</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12"/>
      </w:r>
      <w:r w:rsidRPr="007275D0">
        <w:rPr>
          <w:rFonts w:ascii="Simplified Arabic" w:hAnsi="Simplified Arabic" w:cs="Simplified Arabic" w:hint="cs"/>
          <w:sz w:val="28"/>
          <w:szCs w:val="28"/>
          <w:vertAlign w:val="superscript"/>
          <w:rtl/>
          <w:lang w:bidi="ar-LY"/>
        </w:rPr>
        <w:t xml:space="preserve">) </w:t>
      </w:r>
    </w:p>
    <w:p w14:paraId="21E6EEB9" w14:textId="77777777" w:rsidR="00A73CF2" w:rsidRPr="007275D0" w:rsidRDefault="00A73CF2" w:rsidP="00A73CF2">
      <w:pPr>
        <w:spacing w:after="0" w:line="240" w:lineRule="auto"/>
        <w:jc w:val="both"/>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 xml:space="preserve">ب. خصائص أنظمة الذكاء الاصطناعي: </w:t>
      </w:r>
    </w:p>
    <w:p w14:paraId="3360E934" w14:textId="77777777"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يتمتع الذكاء الاصطناعي بمميزات عديدة تعكس قدراته على التفكير والإدراك والتصور، والإبداع من خلال تحليل البيانات، واستخدام التجربة والخطأ لاستكشاف القدرة على التعامل مع الحالات الصعبة والغامضة وهذه المميزات أعطته ذاتية خاصة باستقلال وظيفي وطبيعته اللامادية، وعدم القدرة على التنبؤ بأفعاله، ميزته عن غيره من الأنظمة وأوجدت خصوصيته.</w:t>
      </w:r>
    </w:p>
    <w:p w14:paraId="27DF39FF" w14:textId="5EF75A2F" w:rsidR="00A73CF2" w:rsidRPr="007275D0" w:rsidRDefault="00E110E4" w:rsidP="00A73CF2">
      <w:pPr>
        <w:spacing w:after="0" w:line="240" w:lineRule="auto"/>
        <w:jc w:val="both"/>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lastRenderedPageBreak/>
        <w:t>1-</w:t>
      </w:r>
      <w:r w:rsidR="00A73CF2" w:rsidRPr="007275D0">
        <w:rPr>
          <w:rFonts w:ascii="Simplified Arabic" w:hAnsi="Simplified Arabic" w:cs="Simplified Arabic" w:hint="cs"/>
          <w:b/>
          <w:bCs/>
          <w:sz w:val="28"/>
          <w:szCs w:val="28"/>
          <w:rtl/>
          <w:lang w:bidi="ar-LY"/>
        </w:rPr>
        <w:t xml:space="preserve"> الاستقلال الوظيفي </w:t>
      </w:r>
    </w:p>
    <w:p w14:paraId="39C0B7C4" w14:textId="25F0C182" w:rsidR="00A73CF2" w:rsidRPr="007275D0" w:rsidRDefault="00A73CF2" w:rsidP="00A73CF2">
      <w:pPr>
        <w:spacing w:after="0" w:line="240" w:lineRule="auto"/>
        <w:jc w:val="both"/>
        <w:rPr>
          <w:rFonts w:ascii="Simplified Arabic" w:hAnsi="Simplified Arabic" w:cs="Simplified Arabic"/>
          <w:sz w:val="28"/>
          <w:szCs w:val="28"/>
          <w:vertAlign w:val="superscript"/>
          <w:rtl/>
          <w:lang w:bidi="ar-LY"/>
        </w:rPr>
      </w:pPr>
      <w:r w:rsidRPr="007275D0">
        <w:rPr>
          <w:rFonts w:ascii="Simplified Arabic" w:hAnsi="Simplified Arabic" w:cs="Simplified Arabic" w:hint="cs"/>
          <w:sz w:val="28"/>
          <w:szCs w:val="28"/>
          <w:rtl/>
          <w:lang w:bidi="ar-LY"/>
        </w:rPr>
        <w:t xml:space="preserve">     من أبرز الخصائص المميزة للذكاء الاصطناعي والمث</w:t>
      </w:r>
      <w:r w:rsidR="00E110E4" w:rsidRPr="007275D0">
        <w:rPr>
          <w:rFonts w:ascii="Simplified Arabic" w:hAnsi="Simplified Arabic" w:cs="Simplified Arabic" w:hint="cs"/>
          <w:sz w:val="28"/>
          <w:szCs w:val="28"/>
          <w:rtl/>
          <w:lang w:bidi="ar-LY"/>
        </w:rPr>
        <w:t>يرة لإشكالياته القانونية أداؤه ل</w:t>
      </w:r>
      <w:r w:rsidRPr="007275D0">
        <w:rPr>
          <w:rFonts w:ascii="Simplified Arabic" w:hAnsi="Simplified Arabic" w:cs="Simplified Arabic" w:hint="cs"/>
          <w:sz w:val="28"/>
          <w:szCs w:val="28"/>
          <w:rtl/>
          <w:lang w:bidi="ar-LY"/>
        </w:rPr>
        <w:t>لمهام المعدة له بدون تحكم بشري، وذلك بإنشاء خيارات متعددة، ومحاولة الاختيار بقدرة التحكم الذاتي مما يعطيه الاستقلالية العملية التي لا تقتصر على المدخلات الأصلية المدرجة في بداية التشغيل، وإنما يضيف إليها مدخلات أخرى يقوم هو بتكوينها، مما يجعلها تختلف في كل مرة، فهو ذو طبيعة استباقية ببرمجة معينة تشغل الآلة</w:t>
      </w:r>
      <w:r w:rsidR="00E110E4"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وليس آلة في حد </w:t>
      </w:r>
      <w:proofErr w:type="gramStart"/>
      <w:r w:rsidRPr="007275D0">
        <w:rPr>
          <w:rFonts w:ascii="Simplified Arabic" w:hAnsi="Simplified Arabic" w:cs="Simplified Arabic" w:hint="cs"/>
          <w:sz w:val="28"/>
          <w:szCs w:val="28"/>
          <w:rtl/>
          <w:lang w:bidi="ar-LY"/>
        </w:rPr>
        <w:t>ذاتها.</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13"/>
      </w:r>
      <w:r w:rsidRPr="007275D0">
        <w:rPr>
          <w:rFonts w:ascii="Simplified Arabic" w:hAnsi="Simplified Arabic" w:cs="Simplified Arabic" w:hint="cs"/>
          <w:sz w:val="28"/>
          <w:szCs w:val="28"/>
          <w:vertAlign w:val="superscript"/>
          <w:rtl/>
          <w:lang w:bidi="ar-LY"/>
        </w:rPr>
        <w:t xml:space="preserve">) </w:t>
      </w:r>
    </w:p>
    <w:p w14:paraId="3156A2A9" w14:textId="77777777"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فمعيار تقييم الذكاء الاصطناعي هو معيار موضوعي يقوم على الاستقلالية الوظيفية لتكون لها تأثيراتها القانونية بإشكالية تحديد المسؤولية لتنسحب إلى مدى اعتبارها كياناً قانونياً </w:t>
      </w:r>
      <w:proofErr w:type="gramStart"/>
      <w:r w:rsidRPr="007275D0">
        <w:rPr>
          <w:rFonts w:ascii="Simplified Arabic" w:hAnsi="Simplified Arabic" w:cs="Simplified Arabic" w:hint="cs"/>
          <w:sz w:val="28"/>
          <w:szCs w:val="28"/>
          <w:rtl/>
          <w:lang w:bidi="ar-LY"/>
        </w:rPr>
        <w:t>مستقلاً.</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14"/>
      </w:r>
      <w:r w:rsidRPr="007275D0">
        <w:rPr>
          <w:rFonts w:ascii="Simplified Arabic" w:hAnsi="Simplified Arabic" w:cs="Simplified Arabic" w:hint="cs"/>
          <w:sz w:val="28"/>
          <w:szCs w:val="28"/>
          <w:vertAlign w:val="superscript"/>
          <w:rtl/>
          <w:lang w:bidi="ar-LY"/>
        </w:rPr>
        <w:t xml:space="preserve">) </w:t>
      </w:r>
    </w:p>
    <w:p w14:paraId="63AAF9AB" w14:textId="07FBCE79" w:rsidR="00A73CF2" w:rsidRPr="007275D0" w:rsidRDefault="00E110E4" w:rsidP="00A73CF2">
      <w:pPr>
        <w:spacing w:after="0" w:line="240" w:lineRule="auto"/>
        <w:jc w:val="both"/>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2-</w:t>
      </w:r>
      <w:r w:rsidR="00A73CF2" w:rsidRPr="007275D0">
        <w:rPr>
          <w:rFonts w:ascii="Simplified Arabic" w:hAnsi="Simplified Arabic" w:cs="Simplified Arabic" w:hint="cs"/>
          <w:b/>
          <w:bCs/>
          <w:sz w:val="28"/>
          <w:szCs w:val="28"/>
          <w:rtl/>
          <w:lang w:bidi="ar-LY"/>
        </w:rPr>
        <w:t xml:space="preserve"> القدرة على التنبؤ والتعلم  </w:t>
      </w:r>
    </w:p>
    <w:p w14:paraId="0F50EA20" w14:textId="5776B73E" w:rsidR="00E110E4" w:rsidRPr="007275D0" w:rsidRDefault="00A73CF2" w:rsidP="00CB509D">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يستخدم الذكاء الاصطناعي الخوارزميات التي تمت برمجتها فيه لاتخاذ القرار والتنبؤ مستقبلاً بالقدرة على التعلم من الانماط والأساليب والمواقف المختلفة وذلك بال</w:t>
      </w:r>
      <w:r w:rsidR="00E110E4" w:rsidRPr="007275D0">
        <w:rPr>
          <w:rFonts w:ascii="Simplified Arabic" w:hAnsi="Simplified Arabic" w:cs="Simplified Arabic" w:hint="cs"/>
          <w:sz w:val="28"/>
          <w:szCs w:val="28"/>
          <w:rtl/>
          <w:lang w:bidi="ar-LY"/>
        </w:rPr>
        <w:t>بحث بين عدة احتمالات أكثر من الإ</w:t>
      </w:r>
      <w:r w:rsidRPr="007275D0">
        <w:rPr>
          <w:rFonts w:ascii="Simplified Arabic" w:hAnsi="Simplified Arabic" w:cs="Simplified Arabic" w:hint="cs"/>
          <w:sz w:val="28"/>
          <w:szCs w:val="28"/>
          <w:rtl/>
          <w:lang w:bidi="ar-LY"/>
        </w:rPr>
        <w:t>نسان في فترة زمنية معينة فبعض انظم</w:t>
      </w:r>
      <w:r w:rsidR="00E110E4" w:rsidRPr="007275D0">
        <w:rPr>
          <w:rFonts w:ascii="Simplified Arabic" w:hAnsi="Simplified Arabic" w:cs="Simplified Arabic" w:hint="cs"/>
          <w:sz w:val="28"/>
          <w:szCs w:val="28"/>
          <w:rtl/>
          <w:lang w:bidi="ar-LY"/>
        </w:rPr>
        <w:t>ة السيارات ذاتية القيادة اظهرت إ</w:t>
      </w:r>
      <w:r w:rsidRPr="007275D0">
        <w:rPr>
          <w:rFonts w:ascii="Simplified Arabic" w:hAnsi="Simplified Arabic" w:cs="Simplified Arabic" w:hint="cs"/>
          <w:sz w:val="28"/>
          <w:szCs w:val="28"/>
          <w:rtl/>
          <w:lang w:bidi="ar-LY"/>
        </w:rPr>
        <w:t xml:space="preserve">بداعاً بقدرتها على التصرف المثير لمسؤوليته تجاه غيره بتحديد المسؤول في ظل ذاتية مستقلة.  </w:t>
      </w:r>
    </w:p>
    <w:p w14:paraId="57AA8B12" w14:textId="1D6539BA" w:rsidR="00A73CF2" w:rsidRPr="007275D0" w:rsidRDefault="00E110E4" w:rsidP="00A73CF2">
      <w:pPr>
        <w:spacing w:after="0" w:line="240" w:lineRule="auto"/>
        <w:jc w:val="both"/>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3-</w:t>
      </w:r>
      <w:r w:rsidR="00A73CF2" w:rsidRPr="007275D0">
        <w:rPr>
          <w:rFonts w:ascii="Simplified Arabic" w:hAnsi="Simplified Arabic" w:cs="Simplified Arabic" w:hint="cs"/>
          <w:b/>
          <w:bCs/>
          <w:sz w:val="28"/>
          <w:szCs w:val="28"/>
          <w:rtl/>
          <w:lang w:bidi="ar-LY"/>
        </w:rPr>
        <w:t xml:space="preserve"> الطبيعة غير المادية والمعقدة للنظام </w:t>
      </w:r>
    </w:p>
    <w:p w14:paraId="44A614F8" w14:textId="31666D63"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الذكاء الاصطناعي مكون من مجموعة من الخوارزميات أو البرمجيات بهندسة منطقية منظمة. فهو يعد ذا طبيعة غير مادية موجودة في العالم الافتراضي</w:t>
      </w:r>
      <w:r w:rsidR="00E110E4"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ويتجسد واقعياً في دع</w:t>
      </w:r>
      <w:r w:rsidR="00E110E4" w:rsidRPr="007275D0">
        <w:rPr>
          <w:rFonts w:ascii="Simplified Arabic" w:hAnsi="Simplified Arabic" w:cs="Simplified Arabic" w:hint="cs"/>
          <w:sz w:val="28"/>
          <w:szCs w:val="28"/>
          <w:rtl/>
          <w:lang w:bidi="ar-LY"/>
        </w:rPr>
        <w:t>امة مادية تجد أ</w:t>
      </w:r>
      <w:r w:rsidRPr="007275D0">
        <w:rPr>
          <w:rFonts w:ascii="Simplified Arabic" w:hAnsi="Simplified Arabic" w:cs="Simplified Arabic" w:hint="cs"/>
          <w:sz w:val="28"/>
          <w:szCs w:val="28"/>
          <w:rtl/>
          <w:lang w:bidi="ar-LY"/>
        </w:rPr>
        <w:t>ساسها العقل الذي يشكل مركز الثقل فيه ومن هذه الخاصية تولدت إشكاليات قانونية بتجديد المسؤول عن تعويض الأضرار الناجمة عن فعل مادي في عالم افتراضي معقد مما يجعل إثبات الخطأ اشد</w:t>
      </w:r>
      <w:r w:rsidR="002118FD" w:rsidRPr="007275D0">
        <w:rPr>
          <w:rFonts w:ascii="Simplified Arabic" w:hAnsi="Simplified Arabic" w:cs="Simplified Arabic" w:hint="cs"/>
          <w:sz w:val="28"/>
          <w:szCs w:val="28"/>
          <w:rtl/>
          <w:lang w:bidi="ar-LY"/>
        </w:rPr>
        <w:t xml:space="preserve"> وطأة على المضرور؛</w:t>
      </w:r>
      <w:r w:rsidRPr="007275D0">
        <w:rPr>
          <w:rFonts w:ascii="Simplified Arabic" w:hAnsi="Simplified Arabic" w:cs="Simplified Arabic" w:hint="cs"/>
          <w:sz w:val="28"/>
          <w:szCs w:val="28"/>
          <w:rtl/>
          <w:lang w:bidi="ar-LY"/>
        </w:rPr>
        <w:t xml:space="preserve"> لعدم اكتشاف الخطأ بشكل واضح بسبب طبيعته </w:t>
      </w:r>
      <w:proofErr w:type="gramStart"/>
      <w:r w:rsidRPr="007275D0">
        <w:rPr>
          <w:rFonts w:ascii="Simplified Arabic" w:hAnsi="Simplified Arabic" w:cs="Simplified Arabic" w:hint="cs"/>
          <w:sz w:val="28"/>
          <w:szCs w:val="28"/>
          <w:rtl/>
          <w:lang w:bidi="ar-LY"/>
        </w:rPr>
        <w:t>الخاصة.</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15"/>
      </w:r>
      <w:r w:rsidRPr="007275D0">
        <w:rPr>
          <w:rFonts w:ascii="Simplified Arabic" w:hAnsi="Simplified Arabic" w:cs="Simplified Arabic" w:hint="cs"/>
          <w:sz w:val="28"/>
          <w:szCs w:val="28"/>
          <w:vertAlign w:val="superscript"/>
          <w:rtl/>
          <w:lang w:bidi="ar-LY"/>
        </w:rPr>
        <w:t>)</w:t>
      </w:r>
    </w:p>
    <w:p w14:paraId="327F495C" w14:textId="77777777"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هذه الخصائص تنم عن ذاتية مستقلة تؤدي إلى البحث عن مدى تمتعه بالشخصية القانونية الموجبة لمسؤوليته. </w:t>
      </w:r>
    </w:p>
    <w:p w14:paraId="582E0B0A" w14:textId="77777777" w:rsidR="00A73CF2" w:rsidRPr="007275D0" w:rsidRDefault="00A73CF2" w:rsidP="00A73CF2">
      <w:pPr>
        <w:spacing w:after="0" w:line="240" w:lineRule="auto"/>
        <w:jc w:val="both"/>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 xml:space="preserve">ثانياً: مدى الاعتراف بالشخصية القانونية للذكاء الاصطناعي </w:t>
      </w:r>
    </w:p>
    <w:p w14:paraId="796A5672" w14:textId="417F49B4"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lastRenderedPageBreak/>
        <w:t xml:space="preserve">      تواجه مسألة الاعتراف بالشخصية القانونية لأنظمة الذكاء الاصطناعي جدلاً فقهياً وتشريعياً شديداً ما بين مؤيد لهذه الفكرة أو معارض، فالخصائص المتميزة للذكاء الاصطناعي تنم عن ذاتية خاصة </w:t>
      </w:r>
      <w:r w:rsidR="00BE66CB" w:rsidRPr="007275D0">
        <w:rPr>
          <w:rFonts w:ascii="Simplified Arabic" w:hAnsi="Simplified Arabic" w:cs="Simplified Arabic" w:hint="cs"/>
          <w:sz w:val="28"/>
          <w:szCs w:val="28"/>
          <w:rtl/>
          <w:lang w:bidi="ar-LY"/>
        </w:rPr>
        <w:t>با</w:t>
      </w:r>
      <w:r w:rsidR="002118FD" w:rsidRPr="007275D0">
        <w:rPr>
          <w:rFonts w:ascii="Simplified Arabic" w:hAnsi="Simplified Arabic" w:cs="Simplified Arabic" w:hint="cs"/>
          <w:sz w:val="28"/>
          <w:szCs w:val="28"/>
          <w:rtl/>
          <w:lang w:bidi="ar-LY"/>
        </w:rPr>
        <w:t>لا</w:t>
      </w:r>
      <w:r w:rsidR="00BE66CB" w:rsidRPr="007275D0">
        <w:rPr>
          <w:rFonts w:ascii="Simplified Arabic" w:hAnsi="Simplified Arabic" w:cs="Simplified Arabic" w:hint="cs"/>
          <w:sz w:val="28"/>
          <w:szCs w:val="28"/>
          <w:rtl/>
          <w:lang w:bidi="ar-LY"/>
        </w:rPr>
        <w:t>ستقلال</w:t>
      </w:r>
      <w:r w:rsidRPr="007275D0">
        <w:rPr>
          <w:rFonts w:ascii="Simplified Arabic" w:hAnsi="Simplified Arabic" w:cs="Simplified Arabic" w:hint="cs"/>
          <w:sz w:val="28"/>
          <w:szCs w:val="28"/>
          <w:rtl/>
          <w:lang w:bidi="ar-LY"/>
        </w:rPr>
        <w:t xml:space="preserve"> في اتخاذ القرار، والقدرة على التعلم الذاتي، والتعامل مع الآخرين، ككيان له قدرات تحاكي بها القدرات البشرية، ولما كانت الشخصية القانونية هي صلاحية الشخص لاكتساب حقوق تحمل بالالتزامات، للمساهمة في الحياة القانونية لكسب مراكز </w:t>
      </w:r>
      <w:proofErr w:type="gramStart"/>
      <w:r w:rsidRPr="007275D0">
        <w:rPr>
          <w:rFonts w:ascii="Simplified Arabic" w:hAnsi="Simplified Arabic" w:cs="Simplified Arabic" w:hint="cs"/>
          <w:sz w:val="28"/>
          <w:szCs w:val="28"/>
          <w:rtl/>
          <w:lang w:bidi="ar-LY"/>
        </w:rPr>
        <w:t>قانونية.</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16"/>
      </w:r>
      <w:r w:rsidRPr="007275D0">
        <w:rPr>
          <w:rFonts w:ascii="Simplified Arabic" w:hAnsi="Simplified Arabic" w:cs="Simplified Arabic" w:hint="cs"/>
          <w:sz w:val="28"/>
          <w:szCs w:val="28"/>
          <w:vertAlign w:val="superscript"/>
          <w:rtl/>
          <w:lang w:bidi="ar-LY"/>
        </w:rPr>
        <w:t xml:space="preserve">) </w:t>
      </w:r>
    </w:p>
    <w:p w14:paraId="7F834F1E" w14:textId="77777777"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فإن الضرورة العملية فرضت على العقل البشري التفكير في نظام قانوني يسمح بالمتابعة الجماعية المنظمة للمصالح المشتركة والأغراض الضخمة التي يستحيل على الإنسان الاضطلاع بها وتحقيقها. </w:t>
      </w:r>
    </w:p>
    <w:p w14:paraId="6B7F2DE7" w14:textId="6FD3B94E"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ومن تم يمكن أن تصبح كائنات غير بشرية أشخاصاً قانونية مادة (52-53) مدني ليبي وهو ما يفرض التمييز بين الشخصية القانونية</w:t>
      </w:r>
      <w:r w:rsidR="002118FD"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والإنسان بالمعنى البيولوجي، فولادة الشخصية القانونية جاءت نتاج </w:t>
      </w:r>
      <w:r w:rsidR="002118FD" w:rsidRPr="007275D0">
        <w:rPr>
          <w:rFonts w:ascii="Simplified Arabic" w:hAnsi="Simplified Arabic" w:cs="Simplified Arabic" w:hint="cs"/>
          <w:sz w:val="28"/>
          <w:szCs w:val="28"/>
          <w:rtl/>
          <w:lang w:bidi="ar-LY"/>
        </w:rPr>
        <w:t>فكر قانوني قبل أن يكرسها المشرع؛</w:t>
      </w:r>
      <w:r w:rsidRPr="007275D0">
        <w:rPr>
          <w:rFonts w:ascii="Simplified Arabic" w:hAnsi="Simplified Arabic" w:cs="Simplified Arabic" w:hint="cs"/>
          <w:sz w:val="28"/>
          <w:szCs w:val="28"/>
          <w:rtl/>
          <w:lang w:bidi="ar-LY"/>
        </w:rPr>
        <w:t xml:space="preserve"> لأنه لا يمكن تصورها إلا بعد جهد فكري. </w:t>
      </w:r>
    </w:p>
    <w:p w14:paraId="0910E870" w14:textId="77777777"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وانطلاقاً من هذا التأسيس فإن ذاتية تقنيات الذكاء الاصطناعي، وإمكانياتها الهائلة، وقدرتها على إبرام المعاملات القانونية، بصفة مستقلة عن أصحابها خلقت العديد من الإشكاليات حول ميلاد شخص قانوني جديد. </w:t>
      </w:r>
    </w:p>
    <w:p w14:paraId="68B1CB5B" w14:textId="4CD81CD3"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حيث إن منح الشخصية القانونية، يحفها الكثير من المخاطر والتحديات بين اعتبارها ترفاً قانونياً لعدم ملاءمتها (الاتجاه الرافض)، ومحاولة مقاربتها للشخصية المعنوية </w:t>
      </w:r>
      <w:r w:rsidR="00BE66CB" w:rsidRPr="007275D0">
        <w:rPr>
          <w:rFonts w:ascii="Simplified Arabic" w:hAnsi="Simplified Arabic" w:cs="Simplified Arabic" w:hint="cs"/>
          <w:sz w:val="28"/>
          <w:szCs w:val="28"/>
          <w:rtl/>
          <w:lang w:bidi="ar-LY"/>
        </w:rPr>
        <w:t>أنموذجا</w:t>
      </w:r>
      <w:r w:rsidRPr="007275D0">
        <w:rPr>
          <w:rFonts w:ascii="Simplified Arabic" w:hAnsi="Simplified Arabic" w:cs="Simplified Arabic" w:hint="cs"/>
          <w:sz w:val="28"/>
          <w:szCs w:val="28"/>
          <w:rtl/>
          <w:lang w:bidi="ar-LY"/>
        </w:rPr>
        <w:t xml:space="preserve"> لها (الاتجاه المؤيد). </w:t>
      </w:r>
    </w:p>
    <w:p w14:paraId="07D34485" w14:textId="77777777" w:rsidR="00A73CF2" w:rsidRPr="007275D0" w:rsidRDefault="00A73CF2" w:rsidP="00A73CF2">
      <w:pPr>
        <w:spacing w:after="0" w:line="240" w:lineRule="auto"/>
        <w:jc w:val="both"/>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 xml:space="preserve">أ. الاتجاه المؤيد لمنح الشخصية القانونية </w:t>
      </w:r>
    </w:p>
    <w:p w14:paraId="4EF8495A" w14:textId="38851042" w:rsidR="00A73CF2" w:rsidRPr="007275D0" w:rsidRDefault="00A73CF2" w:rsidP="00A73CF2">
      <w:pPr>
        <w:spacing w:after="0" w:line="240" w:lineRule="auto"/>
        <w:jc w:val="both"/>
        <w:rPr>
          <w:rFonts w:ascii="Simplified Arabic" w:hAnsi="Simplified Arabic" w:cs="Simplified Arabic"/>
          <w:sz w:val="28"/>
          <w:szCs w:val="28"/>
          <w:vertAlign w:val="superscript"/>
          <w:rtl/>
          <w:lang w:bidi="ar-LY"/>
        </w:rPr>
      </w:pPr>
      <w:r w:rsidRPr="007275D0">
        <w:rPr>
          <w:rFonts w:ascii="Simplified Arabic" w:hAnsi="Simplified Arabic" w:cs="Simplified Arabic" w:hint="cs"/>
          <w:sz w:val="28"/>
          <w:szCs w:val="28"/>
          <w:rtl/>
          <w:lang w:bidi="ar-LY"/>
        </w:rPr>
        <w:t xml:space="preserve">     جاء تأييد الاعتراف بالشخصية القانونية لأنظمة الذكاء الاصطناعي بمقاربة قانونية للأشخاص المعنوية باعتبارها جسد</w:t>
      </w:r>
      <w:r w:rsidR="002118FD" w:rsidRPr="007275D0">
        <w:rPr>
          <w:rFonts w:ascii="Simplified Arabic" w:hAnsi="Simplified Arabic" w:cs="Simplified Arabic" w:hint="cs"/>
          <w:sz w:val="28"/>
          <w:szCs w:val="28"/>
          <w:rtl/>
          <w:lang w:bidi="ar-LY"/>
        </w:rPr>
        <w:t>اً</w:t>
      </w:r>
      <w:r w:rsidRPr="007275D0">
        <w:rPr>
          <w:rFonts w:ascii="Simplified Arabic" w:hAnsi="Simplified Arabic" w:cs="Simplified Arabic" w:hint="cs"/>
          <w:sz w:val="28"/>
          <w:szCs w:val="28"/>
          <w:rtl/>
          <w:lang w:bidi="ar-LY"/>
        </w:rPr>
        <w:t xml:space="preserve"> قانوني</w:t>
      </w:r>
      <w:r w:rsidR="002118FD" w:rsidRPr="007275D0">
        <w:rPr>
          <w:rFonts w:ascii="Simplified Arabic" w:hAnsi="Simplified Arabic" w:cs="Simplified Arabic" w:hint="cs"/>
          <w:sz w:val="28"/>
          <w:szCs w:val="28"/>
          <w:rtl/>
          <w:lang w:bidi="ar-LY"/>
        </w:rPr>
        <w:t>اً</w:t>
      </w:r>
      <w:r w:rsidRPr="007275D0">
        <w:rPr>
          <w:rFonts w:ascii="Simplified Arabic" w:hAnsi="Simplified Arabic" w:cs="Simplified Arabic" w:hint="cs"/>
          <w:sz w:val="28"/>
          <w:szCs w:val="28"/>
          <w:rtl/>
          <w:lang w:bidi="ar-LY"/>
        </w:rPr>
        <w:t xml:space="preserve"> يتحمل الواجبات، ويلزم </w:t>
      </w:r>
      <w:proofErr w:type="gramStart"/>
      <w:r w:rsidRPr="007275D0">
        <w:rPr>
          <w:rFonts w:ascii="Simplified Arabic" w:hAnsi="Simplified Arabic" w:cs="Simplified Arabic" w:hint="cs"/>
          <w:sz w:val="28"/>
          <w:szCs w:val="28"/>
          <w:rtl/>
          <w:lang w:bidi="ar-LY"/>
        </w:rPr>
        <w:t>بالحقوق</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17"/>
      </w:r>
      <w:r w:rsidRPr="007275D0">
        <w:rPr>
          <w:rFonts w:ascii="Simplified Arabic" w:hAnsi="Simplified Arabic" w:cs="Simplified Arabic" w:hint="cs"/>
          <w:sz w:val="28"/>
          <w:szCs w:val="28"/>
          <w:vertAlign w:val="superscript"/>
          <w:rtl/>
          <w:lang w:bidi="ar-LY"/>
        </w:rPr>
        <w:t xml:space="preserve">) </w:t>
      </w:r>
      <w:r w:rsidRPr="007275D0">
        <w:rPr>
          <w:rFonts w:ascii="Simplified Arabic" w:hAnsi="Simplified Arabic" w:cs="Simplified Arabic" w:hint="cs"/>
          <w:sz w:val="28"/>
          <w:szCs w:val="28"/>
          <w:rtl/>
          <w:lang w:bidi="ar-LY"/>
        </w:rPr>
        <w:t>استناداً إل</w:t>
      </w:r>
      <w:r w:rsidR="002118FD" w:rsidRPr="007275D0">
        <w:rPr>
          <w:rFonts w:ascii="Simplified Arabic" w:hAnsi="Simplified Arabic" w:cs="Simplified Arabic" w:hint="cs"/>
          <w:sz w:val="28"/>
          <w:szCs w:val="28"/>
          <w:rtl/>
          <w:lang w:bidi="ar-LY"/>
        </w:rPr>
        <w:t>ى افتقاد كليهما للصفات البشرية ي</w:t>
      </w:r>
      <w:r w:rsidRPr="007275D0">
        <w:rPr>
          <w:rFonts w:ascii="Simplified Arabic" w:hAnsi="Simplified Arabic" w:cs="Simplified Arabic" w:hint="cs"/>
          <w:sz w:val="28"/>
          <w:szCs w:val="28"/>
          <w:rtl/>
          <w:lang w:bidi="ar-LY"/>
        </w:rPr>
        <w:t xml:space="preserve">جد مسوغاته في حاجة عملية فلما لا تنسحب هذه المقاربة على أنظمة الذكاء الاصطناعي من </w:t>
      </w:r>
      <w:r w:rsidR="002118FD" w:rsidRPr="007275D0">
        <w:rPr>
          <w:rFonts w:ascii="Simplified Arabic" w:hAnsi="Simplified Arabic" w:cs="Simplified Arabic" w:hint="cs"/>
          <w:sz w:val="28"/>
          <w:szCs w:val="28"/>
          <w:rtl/>
          <w:lang w:bidi="ar-LY"/>
        </w:rPr>
        <w:t>باب أولى؛</w:t>
      </w:r>
      <w:r w:rsidRPr="007275D0">
        <w:rPr>
          <w:rFonts w:ascii="Simplified Arabic" w:hAnsi="Simplified Arabic" w:cs="Simplified Arabic" w:hint="cs"/>
          <w:sz w:val="28"/>
          <w:szCs w:val="28"/>
          <w:rtl/>
          <w:lang w:bidi="ar-LY"/>
        </w:rPr>
        <w:t xml:space="preserve"> لأن الأخير يتمتع بقدرات تفاعلية، وسمات تنم عن استقلالية يفتقر إليها الأشخاص المعنوية.</w:t>
      </w:r>
      <w:r w:rsidRPr="007275D0">
        <w:rPr>
          <w:rFonts w:ascii="Simplified Arabic" w:hAnsi="Simplified Arabic" w:cs="Simplified Arabic" w:hint="cs"/>
          <w:sz w:val="28"/>
          <w:szCs w:val="28"/>
          <w:vertAlign w:val="superscript"/>
          <w:rtl/>
          <w:lang w:bidi="ar-LY"/>
        </w:rPr>
        <w:t>(</w:t>
      </w:r>
      <w:r w:rsidRPr="007275D0">
        <w:rPr>
          <w:rStyle w:val="a3"/>
          <w:rFonts w:ascii="Simplified Arabic" w:hAnsi="Simplified Arabic" w:cs="Simplified Arabic"/>
          <w:sz w:val="28"/>
          <w:rtl/>
          <w:lang w:bidi="ar-LY"/>
        </w:rPr>
        <w:footnoteReference w:id="18"/>
      </w:r>
      <w:r w:rsidRPr="007275D0">
        <w:rPr>
          <w:rFonts w:ascii="Simplified Arabic" w:hAnsi="Simplified Arabic" w:cs="Simplified Arabic" w:hint="cs"/>
          <w:sz w:val="28"/>
          <w:szCs w:val="28"/>
          <w:vertAlign w:val="superscript"/>
          <w:rtl/>
          <w:lang w:bidi="ar-LY"/>
        </w:rPr>
        <w:t xml:space="preserve">) </w:t>
      </w:r>
    </w:p>
    <w:p w14:paraId="2622F3E3" w14:textId="77777777" w:rsidR="00A73CF2" w:rsidRPr="007275D0" w:rsidRDefault="00A73CF2" w:rsidP="00A73CF2">
      <w:pPr>
        <w:spacing w:after="0" w:line="240" w:lineRule="auto"/>
        <w:jc w:val="both"/>
        <w:rPr>
          <w:rFonts w:ascii="Simplified Arabic" w:hAnsi="Simplified Arabic" w:cs="Simplified Arabic"/>
          <w:sz w:val="28"/>
          <w:szCs w:val="28"/>
          <w:vertAlign w:val="superscript"/>
          <w:rtl/>
          <w:lang w:bidi="ar-LY"/>
        </w:rPr>
      </w:pPr>
      <w:r w:rsidRPr="007275D0">
        <w:rPr>
          <w:rFonts w:ascii="Simplified Arabic" w:hAnsi="Simplified Arabic" w:cs="Simplified Arabic" w:hint="cs"/>
          <w:sz w:val="28"/>
          <w:szCs w:val="28"/>
          <w:rtl/>
          <w:lang w:bidi="ar-LY"/>
        </w:rPr>
        <w:lastRenderedPageBreak/>
        <w:t xml:space="preserve">     وفي هذا التأييد جاءت توصية (البرلمان الأوروبي، 16 فبراير 2017) يطلب فيه من (المفوضية الأوربية (بروكسل) تقديم اقتراح بشأن القانون المدني </w:t>
      </w:r>
      <w:proofErr w:type="spellStart"/>
      <w:r w:rsidRPr="007275D0">
        <w:rPr>
          <w:rFonts w:ascii="Simplified Arabic" w:hAnsi="Simplified Arabic" w:cs="Simplified Arabic" w:hint="cs"/>
          <w:sz w:val="28"/>
          <w:szCs w:val="28"/>
          <w:rtl/>
          <w:lang w:bidi="ar-LY"/>
        </w:rPr>
        <w:t>للآنسآله</w:t>
      </w:r>
      <w:proofErr w:type="spellEnd"/>
      <w:r w:rsidRPr="007275D0">
        <w:rPr>
          <w:rFonts w:ascii="Simplified Arabic" w:hAnsi="Simplified Arabic" w:cs="Simplified Arabic" w:hint="cs"/>
          <w:sz w:val="28"/>
          <w:szCs w:val="28"/>
          <w:rtl/>
          <w:lang w:bidi="ar-LY"/>
        </w:rPr>
        <w:t xml:space="preserve"> " يتعلق بالشخصية القانونية للروبوتات بحيث يمكن التعامل مع الروبوتات المستقلة الأكثر تطوراً كأشخاص إلكترونية ....  " </w:t>
      </w:r>
      <w:r w:rsidRPr="007275D0">
        <w:rPr>
          <w:rFonts w:ascii="Simplified Arabic" w:hAnsi="Simplified Arabic" w:cs="Simplified Arabic" w:hint="cs"/>
          <w:sz w:val="28"/>
          <w:szCs w:val="28"/>
          <w:vertAlign w:val="superscript"/>
          <w:rtl/>
          <w:lang w:bidi="ar-LY"/>
        </w:rPr>
        <w:t>(</w:t>
      </w:r>
      <w:r w:rsidRPr="007275D0">
        <w:rPr>
          <w:rStyle w:val="a3"/>
          <w:rFonts w:ascii="Simplified Arabic" w:hAnsi="Simplified Arabic" w:cs="Simplified Arabic"/>
          <w:sz w:val="28"/>
          <w:rtl/>
          <w:lang w:bidi="ar-LY"/>
        </w:rPr>
        <w:footnoteReference w:id="19"/>
      </w:r>
      <w:r w:rsidRPr="007275D0">
        <w:rPr>
          <w:rFonts w:ascii="Simplified Arabic" w:hAnsi="Simplified Arabic" w:cs="Simplified Arabic" w:hint="cs"/>
          <w:sz w:val="28"/>
          <w:szCs w:val="28"/>
          <w:vertAlign w:val="superscript"/>
          <w:rtl/>
          <w:lang w:bidi="ar-LY"/>
        </w:rPr>
        <w:t xml:space="preserve">) </w:t>
      </w:r>
    </w:p>
    <w:p w14:paraId="25F31E6A" w14:textId="3C41D139"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وهذا الاعتراف جاء</w:t>
      </w:r>
      <w:r w:rsidR="002118FD" w:rsidRPr="007275D0">
        <w:rPr>
          <w:rFonts w:ascii="Simplified Arabic" w:hAnsi="Simplified Arabic" w:cs="Simplified Arabic" w:hint="cs"/>
          <w:sz w:val="28"/>
          <w:szCs w:val="28"/>
          <w:rtl/>
          <w:lang w:bidi="ar-LY"/>
        </w:rPr>
        <w:t xml:space="preserve"> نتيجة إلحاح المنتجين والمصنعين؛</w:t>
      </w:r>
      <w:r w:rsidRPr="007275D0">
        <w:rPr>
          <w:rFonts w:ascii="Simplified Arabic" w:hAnsi="Simplified Arabic" w:cs="Simplified Arabic" w:hint="cs"/>
          <w:sz w:val="28"/>
          <w:szCs w:val="28"/>
          <w:rtl/>
          <w:lang w:bidi="ar-LY"/>
        </w:rPr>
        <w:t xml:space="preserve"> لتخليصهم من المسؤولية، وإبعادهم عن المساءلة تجاه الأضرار التي تسببها هذه الأنظمة لغيرهم </w:t>
      </w:r>
      <w:proofErr w:type="spellStart"/>
      <w:r w:rsidRPr="007275D0">
        <w:rPr>
          <w:rFonts w:ascii="Simplified Arabic" w:hAnsi="Simplified Arabic" w:cs="Simplified Arabic" w:hint="cs"/>
          <w:sz w:val="28"/>
          <w:szCs w:val="28"/>
          <w:rtl/>
          <w:lang w:bidi="ar-LY"/>
        </w:rPr>
        <w:t>بتبنى</w:t>
      </w:r>
      <w:proofErr w:type="spellEnd"/>
      <w:r w:rsidRPr="007275D0">
        <w:rPr>
          <w:rFonts w:ascii="Simplified Arabic" w:hAnsi="Simplified Arabic" w:cs="Simplified Arabic" w:hint="cs"/>
          <w:sz w:val="28"/>
          <w:szCs w:val="28"/>
          <w:rtl/>
          <w:lang w:bidi="ar-LY"/>
        </w:rPr>
        <w:t xml:space="preserve"> شخصية افتراضية تجابهه الإشكاليات المتولدة عنه فيما يرى اتجاه آخر بأنه لا مسوغ قانوني يمنح أنظمة الذكاء الاصطناعي شخصية قانونية. </w:t>
      </w:r>
    </w:p>
    <w:p w14:paraId="7AE27EE7" w14:textId="77777777" w:rsidR="00A73CF2" w:rsidRPr="007275D0" w:rsidRDefault="00A73CF2" w:rsidP="00A73CF2">
      <w:pPr>
        <w:spacing w:after="0" w:line="240" w:lineRule="auto"/>
        <w:jc w:val="both"/>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 xml:space="preserve">ب. الاتجاه الرافض لمنح الشخصية القانونية </w:t>
      </w:r>
    </w:p>
    <w:p w14:paraId="5E2B5F2C" w14:textId="77777777" w:rsidR="00A73CF2" w:rsidRPr="007275D0" w:rsidRDefault="00A73CF2" w:rsidP="00A73CF2">
      <w:pPr>
        <w:spacing w:after="0" w:line="240" w:lineRule="auto"/>
        <w:jc w:val="both"/>
        <w:rPr>
          <w:rFonts w:ascii="Simplified Arabic" w:hAnsi="Simplified Arabic" w:cs="Simplified Arabic"/>
          <w:sz w:val="28"/>
          <w:szCs w:val="28"/>
          <w:vertAlign w:val="superscript"/>
          <w:rtl/>
          <w:lang w:bidi="ar-LY"/>
        </w:rPr>
      </w:pPr>
      <w:r w:rsidRPr="007275D0">
        <w:rPr>
          <w:rFonts w:ascii="Simplified Arabic" w:hAnsi="Simplified Arabic" w:cs="Simplified Arabic" w:hint="cs"/>
          <w:sz w:val="28"/>
          <w:szCs w:val="28"/>
          <w:rtl/>
          <w:lang w:bidi="ar-LY"/>
        </w:rPr>
        <w:t xml:space="preserve">     توجد العديد من العقبات والمشكلات القانونية حيال تقرير الشخصية القانونية للذكاء الاصطناعي مردها إلى عدم وصول هذه الأنظمة إلى درجة تطور تحملها المسؤولية الكاملة فاستقلاليتها لا تحد من التدخل البشري اللازم للتزويد ببعض البيانات اللازمة، لبدء التشغيل، وتحديثه </w:t>
      </w:r>
      <w:proofErr w:type="gramStart"/>
      <w:r w:rsidRPr="007275D0">
        <w:rPr>
          <w:rFonts w:ascii="Simplified Arabic" w:hAnsi="Simplified Arabic" w:cs="Simplified Arabic" w:hint="cs"/>
          <w:sz w:val="28"/>
          <w:szCs w:val="28"/>
          <w:rtl/>
          <w:lang w:bidi="ar-LY"/>
        </w:rPr>
        <w:t>باستمرار.</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20"/>
      </w:r>
      <w:r w:rsidRPr="007275D0">
        <w:rPr>
          <w:rFonts w:ascii="Simplified Arabic" w:hAnsi="Simplified Arabic" w:cs="Simplified Arabic" w:hint="cs"/>
          <w:sz w:val="28"/>
          <w:szCs w:val="28"/>
          <w:vertAlign w:val="superscript"/>
          <w:rtl/>
          <w:lang w:bidi="ar-LY"/>
        </w:rPr>
        <w:t xml:space="preserve">) </w:t>
      </w:r>
    </w:p>
    <w:p w14:paraId="40EF138B" w14:textId="64FBD691"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فالاعتراف به ككيان قانوني يواجه صعوبة تقنية تتمثل في أنه يرفع عن كاهل مُصّممي ومستعملي تقنيات الذكاء الاصطناعي المسؤولية، مما يترتب عليه تدني درجات الحرص في تصنيع أنظمة خطيرة بتلافي الرجوع على هذا الكيان بعيداً عن مصممه، أو مشعله أو مالكه بحس</w:t>
      </w:r>
      <w:r w:rsidR="002F28B1" w:rsidRPr="007275D0">
        <w:rPr>
          <w:rFonts w:ascii="Simplified Arabic" w:hAnsi="Simplified Arabic" w:cs="Simplified Arabic" w:hint="cs"/>
          <w:sz w:val="28"/>
          <w:szCs w:val="28"/>
          <w:rtl/>
          <w:lang w:bidi="ar-LY"/>
        </w:rPr>
        <w:t xml:space="preserve">ب الأحوال لتتأكد هذه الإشكالية في </w:t>
      </w:r>
      <w:r w:rsidRPr="007275D0">
        <w:rPr>
          <w:rFonts w:ascii="Simplified Arabic" w:hAnsi="Simplified Arabic" w:cs="Simplified Arabic" w:hint="cs"/>
          <w:sz w:val="28"/>
          <w:szCs w:val="28"/>
          <w:rtl/>
          <w:lang w:bidi="ar-LY"/>
        </w:rPr>
        <w:t xml:space="preserve">صعوبة الفصل بين خطأ النظام، وخطأ المشغل، أو المالك، لقدرتها على التكيف والاستقلالية مما يصعب معه تحديد المسؤولية. </w:t>
      </w:r>
      <w:r w:rsidRPr="007275D0">
        <w:rPr>
          <w:rFonts w:ascii="Simplified Arabic" w:hAnsi="Simplified Arabic" w:cs="Simplified Arabic" w:hint="cs"/>
          <w:sz w:val="28"/>
          <w:szCs w:val="28"/>
          <w:vertAlign w:val="superscript"/>
          <w:rtl/>
          <w:lang w:bidi="ar-LY"/>
        </w:rPr>
        <w:t>(</w:t>
      </w:r>
      <w:r w:rsidRPr="007275D0">
        <w:rPr>
          <w:rStyle w:val="a3"/>
          <w:rFonts w:ascii="Simplified Arabic" w:hAnsi="Simplified Arabic" w:cs="Simplified Arabic"/>
          <w:sz w:val="28"/>
          <w:rtl/>
          <w:lang w:bidi="ar-LY"/>
        </w:rPr>
        <w:footnoteReference w:id="21"/>
      </w:r>
      <w:r w:rsidRPr="007275D0">
        <w:rPr>
          <w:rFonts w:ascii="Simplified Arabic" w:hAnsi="Simplified Arabic" w:cs="Simplified Arabic" w:hint="cs"/>
          <w:sz w:val="28"/>
          <w:szCs w:val="28"/>
          <w:vertAlign w:val="superscript"/>
          <w:rtl/>
          <w:lang w:bidi="ar-LY"/>
        </w:rPr>
        <w:t xml:space="preserve">) </w:t>
      </w:r>
    </w:p>
    <w:p w14:paraId="2ECD9F4D" w14:textId="2C635FA2" w:rsidR="00A73CF2" w:rsidRPr="007275D0" w:rsidRDefault="00A73CF2" w:rsidP="00A73CF2">
      <w:pPr>
        <w:spacing w:after="0" w:line="240" w:lineRule="auto"/>
        <w:jc w:val="both"/>
        <w:rPr>
          <w:rFonts w:ascii="Simplified Arabic" w:hAnsi="Simplified Arabic" w:cs="Simplified Arabic"/>
          <w:sz w:val="28"/>
          <w:szCs w:val="28"/>
          <w:vertAlign w:val="superscript"/>
          <w:rtl/>
          <w:lang w:bidi="ar-LY"/>
        </w:rPr>
      </w:pPr>
      <w:r w:rsidRPr="007275D0">
        <w:rPr>
          <w:rFonts w:ascii="Simplified Arabic" w:hAnsi="Simplified Arabic" w:cs="Simplified Arabic" w:hint="cs"/>
          <w:b/>
          <w:bCs/>
          <w:sz w:val="28"/>
          <w:szCs w:val="28"/>
          <w:rtl/>
          <w:lang w:bidi="ar-LY"/>
        </w:rPr>
        <w:t xml:space="preserve">في الوقت الذي لا يذكر أنصار هذا الاتجاه </w:t>
      </w:r>
      <w:r w:rsidRPr="007275D0">
        <w:rPr>
          <w:rFonts w:ascii="Simplified Arabic" w:hAnsi="Simplified Arabic" w:cs="Simplified Arabic" w:hint="cs"/>
          <w:sz w:val="28"/>
          <w:szCs w:val="28"/>
          <w:rtl/>
          <w:lang w:bidi="ar-LY"/>
        </w:rPr>
        <w:t>الخصائص الفريدة والمتطورة والمتمثلة في ممارسة الأعمال وإبرام الصفقات باستقلال تام، والتعامل معها كمنتج في سياق الإصابات التي تسببها، والحاقها بالأشخاص المعنوية لا ينطبق على أنظمة الذكاء الاصطناعي</w:t>
      </w:r>
      <w:r w:rsidR="002F28B1"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فإن اتفقت في الأهمية إلا أن القواعد القانونية الحالية لا تطوع لاستيعاب أشخاص جديدة لا يعرفها واضعو القانون وشراحه الآن. </w:t>
      </w:r>
      <w:r w:rsidRPr="007275D0">
        <w:rPr>
          <w:rFonts w:ascii="Simplified Arabic" w:hAnsi="Simplified Arabic" w:cs="Simplified Arabic" w:hint="cs"/>
          <w:sz w:val="28"/>
          <w:szCs w:val="28"/>
          <w:vertAlign w:val="superscript"/>
          <w:rtl/>
          <w:lang w:bidi="ar-LY"/>
        </w:rPr>
        <w:t>(</w:t>
      </w:r>
      <w:r w:rsidRPr="007275D0">
        <w:rPr>
          <w:rStyle w:val="a3"/>
          <w:rFonts w:ascii="Simplified Arabic" w:hAnsi="Simplified Arabic" w:cs="Simplified Arabic"/>
          <w:sz w:val="28"/>
          <w:rtl/>
          <w:lang w:bidi="ar-LY"/>
        </w:rPr>
        <w:footnoteReference w:id="22"/>
      </w:r>
      <w:r w:rsidRPr="007275D0">
        <w:rPr>
          <w:rFonts w:ascii="Simplified Arabic" w:hAnsi="Simplified Arabic" w:cs="Simplified Arabic" w:hint="cs"/>
          <w:sz w:val="28"/>
          <w:szCs w:val="28"/>
          <w:vertAlign w:val="superscript"/>
          <w:rtl/>
          <w:lang w:bidi="ar-LY"/>
        </w:rPr>
        <w:t>)</w:t>
      </w:r>
    </w:p>
    <w:p w14:paraId="216524B7" w14:textId="49D8A11A"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lastRenderedPageBreak/>
        <w:t xml:space="preserve">     وتأسيساً على ذلك فإن لكل من الاتجاهين ما سوغه</w:t>
      </w:r>
      <w:r w:rsidR="002F28B1"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لما له م</w:t>
      </w:r>
      <w:r w:rsidR="002F28B1" w:rsidRPr="007275D0">
        <w:rPr>
          <w:rFonts w:ascii="Simplified Arabic" w:hAnsi="Simplified Arabic" w:cs="Simplified Arabic" w:hint="cs"/>
          <w:sz w:val="28"/>
          <w:szCs w:val="28"/>
          <w:rtl/>
          <w:lang w:bidi="ar-LY"/>
        </w:rPr>
        <w:t>ن أهمية قانونية ضرورية</w:t>
      </w:r>
      <w:r w:rsidRPr="007275D0">
        <w:rPr>
          <w:rFonts w:ascii="Simplified Arabic" w:hAnsi="Simplified Arabic" w:cs="Simplified Arabic" w:hint="cs"/>
          <w:sz w:val="28"/>
          <w:szCs w:val="28"/>
          <w:rtl/>
          <w:lang w:bidi="ar-LY"/>
        </w:rPr>
        <w:t xml:space="preserve"> لمجابهة احتياجات المجتمع التي فرضت البحث عن اعتراف قانوني يستغرق هذه المخرجات الجديدة للشخصية الافتراضية للذكاء الاصطناعي. </w:t>
      </w:r>
    </w:p>
    <w:p w14:paraId="403E4EDB" w14:textId="77777777" w:rsidR="00A73CF2" w:rsidRPr="007275D0" w:rsidRDefault="00A73CF2" w:rsidP="00A73CF2">
      <w:pPr>
        <w:spacing w:after="0" w:line="240" w:lineRule="auto"/>
        <w:jc w:val="both"/>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 xml:space="preserve">ج. الشخصية الافتراضية للذكاء الاصطناعي </w:t>
      </w:r>
    </w:p>
    <w:p w14:paraId="31640140" w14:textId="77777777"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إن الواقع يفرض انتقال أنظمة الذكاء الاصطناعي من مرحلة الشيئية إلى مرتبة الشخصية، لقيام أنظمته بمهمات تحاكي الذكاء البشري ومنح الشخصية يتدرج من حدود ضيقة لا يكون فيها الشخص مميزاً إلى</w:t>
      </w:r>
      <w:r w:rsidRPr="007275D0">
        <w:rPr>
          <w:rFonts w:ascii="Simplified Arabic" w:hAnsi="Simplified Arabic" w:cs="Simplified Arabic" w:hint="cs"/>
          <w:sz w:val="28"/>
          <w:szCs w:val="28"/>
          <w:vertAlign w:val="superscript"/>
          <w:rtl/>
          <w:lang w:bidi="ar-LY"/>
        </w:rPr>
        <w:t xml:space="preserve"> </w:t>
      </w:r>
      <w:r w:rsidRPr="007275D0">
        <w:rPr>
          <w:rFonts w:ascii="Simplified Arabic" w:hAnsi="Simplified Arabic" w:cs="Simplified Arabic" w:hint="cs"/>
          <w:sz w:val="28"/>
          <w:szCs w:val="28"/>
          <w:rtl/>
          <w:lang w:bidi="ar-LY"/>
        </w:rPr>
        <w:t xml:space="preserve">أن يكون أهلاً للتصرف بشكل مطلق. </w:t>
      </w:r>
    </w:p>
    <w:p w14:paraId="6490B7FC" w14:textId="1D1D4742"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وبإسقاط هذا على أنظمة الذكاء الاصطناعي نجد أن منح الشخصية لا يفترض أن يكون في المستوى نفسه من الحقوق، وال</w:t>
      </w:r>
      <w:r w:rsidR="002F28B1" w:rsidRPr="007275D0">
        <w:rPr>
          <w:rFonts w:ascii="Simplified Arabic" w:hAnsi="Simplified Arabic" w:cs="Simplified Arabic" w:hint="cs"/>
          <w:sz w:val="28"/>
          <w:szCs w:val="28"/>
          <w:rtl/>
          <w:lang w:bidi="ar-LY"/>
        </w:rPr>
        <w:t>التزامات للشخص الطبيعي والمعنوي؛</w:t>
      </w:r>
      <w:r w:rsidRPr="007275D0">
        <w:rPr>
          <w:rFonts w:ascii="Simplified Arabic" w:hAnsi="Simplified Arabic" w:cs="Simplified Arabic" w:hint="cs"/>
          <w:sz w:val="28"/>
          <w:szCs w:val="28"/>
          <w:rtl/>
          <w:lang w:bidi="ar-LY"/>
        </w:rPr>
        <w:t xml:space="preserve"> بل هي ضرورة تقدر بقدرها فيكون </w:t>
      </w:r>
      <w:r w:rsidR="002F28B1" w:rsidRPr="007275D0">
        <w:rPr>
          <w:rFonts w:ascii="Simplified Arabic" w:hAnsi="Simplified Arabic" w:cs="Simplified Arabic" w:hint="cs"/>
          <w:sz w:val="28"/>
          <w:szCs w:val="28"/>
          <w:rtl/>
          <w:lang w:bidi="ar-LY"/>
        </w:rPr>
        <w:t>ا</w:t>
      </w:r>
      <w:r w:rsidRPr="007275D0">
        <w:rPr>
          <w:rFonts w:ascii="Simplified Arabic" w:hAnsi="Simplified Arabic" w:cs="Simplified Arabic" w:hint="cs"/>
          <w:sz w:val="28"/>
          <w:szCs w:val="28"/>
          <w:rtl/>
          <w:lang w:bidi="ar-LY"/>
        </w:rPr>
        <w:t xml:space="preserve">فتراض الشخصية ناشئاً عن ضرورة واقعية عملية تتناسب مع ما يقوم به من أعمال وتصرفاته مستقلة توجب هذا </w:t>
      </w:r>
      <w:proofErr w:type="gramStart"/>
      <w:r w:rsidRPr="007275D0">
        <w:rPr>
          <w:rFonts w:ascii="Simplified Arabic" w:hAnsi="Simplified Arabic" w:cs="Simplified Arabic" w:hint="cs"/>
          <w:sz w:val="28"/>
          <w:szCs w:val="28"/>
          <w:rtl/>
          <w:lang w:bidi="ar-LY"/>
        </w:rPr>
        <w:t>الافتراض.</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23"/>
      </w:r>
      <w:r w:rsidRPr="007275D0">
        <w:rPr>
          <w:rFonts w:ascii="Simplified Arabic" w:hAnsi="Simplified Arabic" w:cs="Simplified Arabic" w:hint="cs"/>
          <w:sz w:val="28"/>
          <w:szCs w:val="28"/>
          <w:vertAlign w:val="superscript"/>
          <w:rtl/>
          <w:lang w:bidi="ar-LY"/>
        </w:rPr>
        <w:t>)</w:t>
      </w:r>
      <w:r w:rsidRPr="007275D0">
        <w:rPr>
          <w:rFonts w:ascii="Simplified Arabic" w:hAnsi="Simplified Arabic" w:cs="Simplified Arabic" w:hint="cs"/>
          <w:sz w:val="28"/>
          <w:szCs w:val="28"/>
          <w:rtl/>
          <w:lang w:bidi="ar-LY"/>
        </w:rPr>
        <w:t xml:space="preserve"> </w:t>
      </w:r>
    </w:p>
    <w:p w14:paraId="1EEF202E" w14:textId="77777777" w:rsidR="00A73CF2" w:rsidRPr="007275D0" w:rsidRDefault="00A73CF2" w:rsidP="00A73CF2">
      <w:pPr>
        <w:spacing w:after="0" w:line="240" w:lineRule="auto"/>
        <w:jc w:val="both"/>
        <w:rPr>
          <w:rFonts w:ascii="Simplified Arabic" w:hAnsi="Simplified Arabic" w:cs="Simplified Arabic"/>
          <w:sz w:val="28"/>
          <w:szCs w:val="28"/>
          <w:vertAlign w:val="superscript"/>
          <w:rtl/>
          <w:lang w:bidi="ar-LY"/>
        </w:rPr>
      </w:pPr>
      <w:r w:rsidRPr="007275D0">
        <w:rPr>
          <w:rFonts w:ascii="Simplified Arabic" w:hAnsi="Simplified Arabic" w:cs="Simplified Arabic" w:hint="cs"/>
          <w:sz w:val="28"/>
          <w:szCs w:val="28"/>
          <w:rtl/>
          <w:lang w:bidi="ar-LY"/>
        </w:rPr>
        <w:t xml:space="preserve">      مع ضرورة توافر الضمانات التقنية والفنية اللازمة عند تشغيل واستعمال هذه الأنظمة بمنح شخصية افتراضية تتجاوز فيها مرحلة الآلة إلى مرحلة الإدراك </w:t>
      </w:r>
      <w:proofErr w:type="gramStart"/>
      <w:r w:rsidRPr="007275D0">
        <w:rPr>
          <w:rFonts w:ascii="Simplified Arabic" w:hAnsi="Simplified Arabic" w:cs="Simplified Arabic" w:hint="cs"/>
          <w:sz w:val="28"/>
          <w:szCs w:val="28"/>
          <w:rtl/>
          <w:lang w:bidi="ar-LY"/>
        </w:rPr>
        <w:t>الصناعي.</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24"/>
      </w:r>
      <w:r w:rsidRPr="007275D0">
        <w:rPr>
          <w:rFonts w:ascii="Simplified Arabic" w:hAnsi="Simplified Arabic" w:cs="Simplified Arabic" w:hint="cs"/>
          <w:sz w:val="28"/>
          <w:szCs w:val="28"/>
          <w:vertAlign w:val="superscript"/>
          <w:rtl/>
          <w:lang w:bidi="ar-LY"/>
        </w:rPr>
        <w:t>)</w:t>
      </w:r>
    </w:p>
    <w:p w14:paraId="56B25230" w14:textId="3F418C85"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وهو ما يجد حلاً لمعضلات قانونية</w:t>
      </w:r>
      <w:r w:rsidR="002F28B1"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وذلك بتحديد </w:t>
      </w:r>
      <w:proofErr w:type="gramStart"/>
      <w:r w:rsidRPr="007275D0">
        <w:rPr>
          <w:rFonts w:ascii="Simplified Arabic" w:hAnsi="Simplified Arabic" w:cs="Simplified Arabic" w:hint="cs"/>
          <w:sz w:val="28"/>
          <w:szCs w:val="28"/>
          <w:rtl/>
          <w:lang w:bidi="ar-LY"/>
        </w:rPr>
        <w:t>المسؤول</w:t>
      </w:r>
      <w:r w:rsidR="002F28B1" w:rsidRPr="007275D0">
        <w:rPr>
          <w:rFonts w:ascii="Simplified Arabic" w:hAnsi="Simplified Arabic" w:cs="Simplified Arabic" w:hint="cs"/>
          <w:sz w:val="28"/>
          <w:szCs w:val="28"/>
          <w:rtl/>
          <w:lang w:bidi="ar-LY"/>
        </w:rPr>
        <w:t>,</w:t>
      </w:r>
      <w:proofErr w:type="gramEnd"/>
      <w:r w:rsidRPr="007275D0">
        <w:rPr>
          <w:rFonts w:ascii="Simplified Arabic" w:hAnsi="Simplified Arabic" w:cs="Simplified Arabic" w:hint="cs"/>
          <w:sz w:val="28"/>
          <w:szCs w:val="28"/>
          <w:rtl/>
          <w:lang w:bidi="ar-LY"/>
        </w:rPr>
        <w:t xml:space="preserve"> ومن يتحمل عبء المسؤولية من حيث تطويع قواعد المسؤولية التقليدية، أو البحث عن أساس آخر يتناسب وهذا الكيان الجديد. </w:t>
      </w:r>
    </w:p>
    <w:p w14:paraId="1207CE3D" w14:textId="77777777" w:rsidR="00A73CF2" w:rsidRPr="007275D0" w:rsidRDefault="00A73CF2" w:rsidP="00A73CF2">
      <w:pPr>
        <w:spacing w:after="0" w:line="240" w:lineRule="auto"/>
        <w:ind w:firstLine="720"/>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 xml:space="preserve">                                المطلب الثاني</w:t>
      </w:r>
    </w:p>
    <w:p w14:paraId="507FA29F" w14:textId="77777777" w:rsidR="00A73CF2" w:rsidRPr="007275D0" w:rsidRDefault="00A73CF2" w:rsidP="00A73CF2">
      <w:pPr>
        <w:spacing w:after="0" w:line="240" w:lineRule="auto"/>
        <w:ind w:firstLine="720"/>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 xml:space="preserve">               المسؤولية المترتبة عن فعل الذكاء الاصطناعي</w:t>
      </w:r>
    </w:p>
    <w:p w14:paraId="4B8E8AE6" w14:textId="77777777"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تتعدد جوانب المسؤولية عن فعل الذكاء الاصطناعي بسبب فرض هذا الكيان نفسه في كافة المجالات الإنسانية، والاقتصادية والاجتماعية فالمسؤولية هي بمثابة صمام الأمان الذي يضمن ويحمي حقوق كل شخص من أي أمر يثير أعمال المسؤولية، مما يتطلب دراسة القواعد التقليدية، ومدى تطويعها لاستقبال هذا الكيان الجديد أولاً والاتجاه الحديث لها ثانياً. </w:t>
      </w:r>
    </w:p>
    <w:p w14:paraId="36736AED" w14:textId="77777777" w:rsidR="00A73CF2" w:rsidRPr="007275D0" w:rsidRDefault="00A73CF2" w:rsidP="00A73CF2">
      <w:pPr>
        <w:spacing w:after="0" w:line="240" w:lineRule="auto"/>
        <w:jc w:val="both"/>
        <w:rPr>
          <w:rFonts w:ascii="Simplified Arabic" w:hAnsi="Simplified Arabic" w:cs="Simplified Arabic"/>
          <w:b/>
          <w:bCs/>
          <w:sz w:val="28"/>
          <w:szCs w:val="28"/>
          <w:rtl/>
          <w:lang w:bidi="ar-LY"/>
        </w:rPr>
      </w:pPr>
      <w:proofErr w:type="gramStart"/>
      <w:r w:rsidRPr="007275D0">
        <w:rPr>
          <w:rFonts w:ascii="Simplified Arabic" w:hAnsi="Simplified Arabic" w:cs="Simplified Arabic" w:hint="cs"/>
          <w:b/>
          <w:bCs/>
          <w:sz w:val="28"/>
          <w:szCs w:val="28"/>
          <w:rtl/>
          <w:lang w:bidi="ar-LY"/>
        </w:rPr>
        <w:t>أولاً :</w:t>
      </w:r>
      <w:proofErr w:type="gramEnd"/>
      <w:r w:rsidRPr="007275D0">
        <w:rPr>
          <w:rFonts w:ascii="Simplified Arabic" w:hAnsi="Simplified Arabic" w:cs="Simplified Arabic" w:hint="cs"/>
          <w:b/>
          <w:bCs/>
          <w:sz w:val="28"/>
          <w:szCs w:val="28"/>
          <w:rtl/>
          <w:lang w:bidi="ar-LY"/>
        </w:rPr>
        <w:t>- المسؤولية في ظل القواعد التقليدية</w:t>
      </w:r>
    </w:p>
    <w:p w14:paraId="36F1FA88" w14:textId="18AB837B" w:rsidR="00A73CF2" w:rsidRPr="00CB509D" w:rsidRDefault="00A73CF2" w:rsidP="00CB509D">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lastRenderedPageBreak/>
        <w:t xml:space="preserve">     إن دراسة أنواع المسؤولية المختلفة وفقاً لوظيفتها التقليدية، وبيان مدى استيعابها للأضرار الناجمة من الذكاء الاصطناعي يتوقف على الظروف التي أدت إلى حدوث مثل هذه الأضرار إذا استخدمت بناء على (رابطة عقدية) أو على ترتب عن الفعل الضار (مسؤولية تقصيرية</w:t>
      </w:r>
      <w:proofErr w:type="gramStart"/>
      <w:r w:rsidRPr="007275D0">
        <w:rPr>
          <w:rFonts w:ascii="Simplified Arabic" w:hAnsi="Simplified Arabic" w:cs="Simplified Arabic" w:hint="cs"/>
          <w:sz w:val="28"/>
          <w:szCs w:val="28"/>
          <w:rtl/>
          <w:lang w:bidi="ar-LY"/>
        </w:rPr>
        <w:t>) :</w:t>
      </w:r>
      <w:proofErr w:type="gramEnd"/>
      <w:r w:rsidRPr="007275D0">
        <w:rPr>
          <w:rFonts w:ascii="Simplified Arabic" w:hAnsi="Simplified Arabic" w:cs="Simplified Arabic" w:hint="cs"/>
          <w:sz w:val="28"/>
          <w:szCs w:val="28"/>
          <w:rtl/>
          <w:lang w:bidi="ar-LY"/>
        </w:rPr>
        <w:t xml:space="preserve"> </w:t>
      </w:r>
    </w:p>
    <w:p w14:paraId="7C24FDA8" w14:textId="77777777"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b/>
          <w:bCs/>
          <w:sz w:val="28"/>
          <w:szCs w:val="28"/>
          <w:rtl/>
          <w:lang w:bidi="ar-LY"/>
        </w:rPr>
        <w:t xml:space="preserve">أ. المسؤولية العقدية: </w:t>
      </w:r>
    </w:p>
    <w:p w14:paraId="32241676" w14:textId="12699B2E" w:rsidR="00A73CF2" w:rsidRPr="007275D0" w:rsidRDefault="00A73CF2" w:rsidP="00A73CF2">
      <w:pPr>
        <w:spacing w:after="0" w:line="240" w:lineRule="auto"/>
        <w:jc w:val="both"/>
        <w:rPr>
          <w:rFonts w:ascii="Simplified Arabic" w:hAnsi="Simplified Arabic" w:cs="Simplified Arabic"/>
          <w:b/>
          <w:bCs/>
          <w:sz w:val="28"/>
          <w:szCs w:val="28"/>
          <w:rtl/>
          <w:lang w:bidi="ar-LY"/>
        </w:rPr>
      </w:pPr>
      <w:r w:rsidRPr="007275D0">
        <w:rPr>
          <w:rFonts w:ascii="Simplified Arabic" w:hAnsi="Simplified Arabic" w:cs="Simplified Arabic" w:hint="cs"/>
          <w:sz w:val="28"/>
          <w:szCs w:val="28"/>
          <w:rtl/>
          <w:lang w:bidi="ar-LY"/>
        </w:rPr>
        <w:t xml:space="preserve">     تنشأ المسؤولية العقدية نتيجة الإخلال بالالتزامات الناشئة عن العقد، فيكون المدين مسؤولاً عن الأضرار التي يسببها للدائن، ويتحدد نطاقها بوجود عقد صحيح بين المضرور والم</w:t>
      </w:r>
      <w:r w:rsidR="002F28B1"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د</w:t>
      </w:r>
      <w:r w:rsidR="002F28B1"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ع</w:t>
      </w:r>
      <w:r w:rsidR="002F28B1"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ي عليه، وبأن يكون الضرر ناشئاً عن عدم تنفيذ التزام </w:t>
      </w:r>
      <w:proofErr w:type="gramStart"/>
      <w:r w:rsidRPr="007275D0">
        <w:rPr>
          <w:rFonts w:ascii="Simplified Arabic" w:hAnsi="Simplified Arabic" w:cs="Simplified Arabic" w:hint="cs"/>
          <w:sz w:val="28"/>
          <w:szCs w:val="28"/>
          <w:rtl/>
          <w:lang w:bidi="ar-LY"/>
        </w:rPr>
        <w:t>عقدي</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25"/>
      </w:r>
      <w:r w:rsidRPr="007275D0">
        <w:rPr>
          <w:rFonts w:ascii="Simplified Arabic" w:hAnsi="Simplified Arabic" w:cs="Simplified Arabic" w:hint="cs"/>
          <w:sz w:val="28"/>
          <w:szCs w:val="28"/>
          <w:vertAlign w:val="superscript"/>
          <w:rtl/>
          <w:lang w:bidi="ar-LY"/>
        </w:rPr>
        <w:t>)</w:t>
      </w:r>
      <w:r w:rsidRPr="007275D0">
        <w:rPr>
          <w:rFonts w:ascii="Simplified Arabic" w:hAnsi="Simplified Arabic" w:cs="Simplified Arabic" w:hint="cs"/>
          <w:b/>
          <w:bCs/>
          <w:sz w:val="28"/>
          <w:szCs w:val="28"/>
          <w:rtl/>
          <w:lang w:bidi="ar-LY"/>
        </w:rPr>
        <w:t xml:space="preserve">، </w:t>
      </w:r>
      <w:r w:rsidRPr="007275D0">
        <w:rPr>
          <w:rFonts w:ascii="Simplified Arabic" w:hAnsi="Simplified Arabic" w:cs="Simplified Arabic" w:hint="cs"/>
          <w:sz w:val="28"/>
          <w:szCs w:val="28"/>
          <w:rtl/>
          <w:lang w:bidi="ar-LY"/>
        </w:rPr>
        <w:t xml:space="preserve">وإذا ما تم استخدام الذكاء الاصطناعي على أساس رابطة عقدية، فإن خصوصية المسؤولية تتحدد بكونه محلاً للعقد وعند تنفيذه. </w:t>
      </w:r>
    </w:p>
    <w:p w14:paraId="2D7E6D3B" w14:textId="77777777" w:rsidR="00A73CF2" w:rsidRPr="007275D0" w:rsidRDefault="00A73CF2" w:rsidP="00A73CF2">
      <w:pPr>
        <w:spacing w:after="0" w:line="240" w:lineRule="auto"/>
        <w:jc w:val="both"/>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 xml:space="preserve">1. الذكاء الاصطناعي محل للعقد </w:t>
      </w:r>
    </w:p>
    <w:p w14:paraId="66314B65" w14:textId="77777777"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إن محل العقد هو العملية القانونية التي تراضى الأطراف على تحقيقها، فقد يبرم الأشخاص عقوداً محلها تقنية الذكاء الاصطناعي ببعده المعنوي (النظام الذكي) والمادي (الهيكل الخارجي) في نظام واحد لا غنى لأحدهما عن الآخر ليكون محلاً لعقد بيع أو إيجار.</w:t>
      </w:r>
    </w:p>
    <w:p w14:paraId="0C264F2A" w14:textId="33B9957D" w:rsidR="00A73CF2" w:rsidRPr="007275D0" w:rsidRDefault="00A73CF2" w:rsidP="00A73CF2">
      <w:pPr>
        <w:spacing w:after="0" w:line="240" w:lineRule="auto"/>
        <w:jc w:val="both"/>
        <w:rPr>
          <w:rFonts w:ascii="Simplified Arabic" w:hAnsi="Simplified Arabic" w:cs="Simplified Arabic"/>
          <w:sz w:val="28"/>
          <w:szCs w:val="28"/>
          <w:vertAlign w:val="superscript"/>
          <w:rtl/>
          <w:lang w:bidi="ar-LY"/>
        </w:rPr>
      </w:pPr>
      <w:r w:rsidRPr="007275D0">
        <w:rPr>
          <w:rFonts w:ascii="Simplified Arabic" w:hAnsi="Simplified Arabic" w:cs="Simplified Arabic" w:hint="cs"/>
          <w:sz w:val="28"/>
          <w:szCs w:val="28"/>
          <w:rtl/>
          <w:lang w:bidi="ar-LY"/>
        </w:rPr>
        <w:t xml:space="preserve">     ففي حال وقوع ضرر على مست</w:t>
      </w:r>
      <w:r w:rsidR="002F28B1" w:rsidRPr="007275D0">
        <w:rPr>
          <w:rFonts w:ascii="Simplified Arabic" w:hAnsi="Simplified Arabic" w:cs="Simplified Arabic" w:hint="cs"/>
          <w:sz w:val="28"/>
          <w:szCs w:val="28"/>
          <w:rtl/>
          <w:lang w:bidi="ar-LY"/>
        </w:rPr>
        <w:t>خدم لأحد أنظمة الذكاء الاصطناعي</w:t>
      </w:r>
      <w:r w:rsidRPr="007275D0">
        <w:rPr>
          <w:rFonts w:ascii="Simplified Arabic" w:hAnsi="Simplified Arabic" w:cs="Simplified Arabic" w:hint="cs"/>
          <w:sz w:val="28"/>
          <w:szCs w:val="28"/>
          <w:rtl/>
          <w:lang w:bidi="ar-LY"/>
        </w:rPr>
        <w:t xml:space="preserve"> والتي تم استخدامها على أساس رابطة</w:t>
      </w:r>
      <w:r w:rsidR="002F28B1" w:rsidRPr="007275D0">
        <w:rPr>
          <w:rFonts w:ascii="Simplified Arabic" w:hAnsi="Simplified Arabic" w:cs="Simplified Arabic" w:hint="cs"/>
          <w:sz w:val="28"/>
          <w:szCs w:val="28"/>
          <w:rtl/>
          <w:lang w:bidi="ar-LY"/>
        </w:rPr>
        <w:t xml:space="preserve"> عقدية نتيجة خطأ من الطرف الآخر</w:t>
      </w:r>
      <w:r w:rsidRPr="007275D0">
        <w:rPr>
          <w:rFonts w:ascii="Simplified Arabic" w:hAnsi="Simplified Arabic" w:cs="Simplified Arabic" w:hint="cs"/>
          <w:sz w:val="28"/>
          <w:szCs w:val="28"/>
          <w:rtl/>
          <w:lang w:bidi="ar-LY"/>
        </w:rPr>
        <w:t xml:space="preserve"> فإن المسؤولية تقوم إذا لم يتم تسليم هذا النظام وفق أحكام وبنود العقد المبرم بين المنتج (البائع)، والمستخدم (المشتري)  في إطار الالتزامات القانونية  المتولدة عن عقد البيع، والتي تحمل المُصَّنع أو المُبرمّج مسؤولية الإخلال بما يفرضه عليه العقد</w:t>
      </w:r>
      <w:r w:rsidRPr="007275D0">
        <w:rPr>
          <w:rFonts w:ascii="Simplified Arabic" w:hAnsi="Simplified Arabic" w:cs="Simplified Arabic" w:hint="cs"/>
          <w:sz w:val="28"/>
          <w:szCs w:val="28"/>
          <w:vertAlign w:val="superscript"/>
          <w:rtl/>
          <w:lang w:bidi="ar-LY"/>
        </w:rPr>
        <w:t>(</w:t>
      </w:r>
      <w:r w:rsidRPr="007275D0">
        <w:rPr>
          <w:rStyle w:val="a3"/>
          <w:rFonts w:ascii="Simplified Arabic" w:hAnsi="Simplified Arabic" w:cs="Simplified Arabic"/>
          <w:sz w:val="28"/>
          <w:rtl/>
          <w:lang w:bidi="ar-LY"/>
        </w:rPr>
        <w:footnoteReference w:id="26"/>
      </w:r>
      <w:r w:rsidRPr="007275D0">
        <w:rPr>
          <w:rFonts w:ascii="Simplified Arabic" w:hAnsi="Simplified Arabic" w:cs="Simplified Arabic" w:hint="cs"/>
          <w:sz w:val="28"/>
          <w:szCs w:val="28"/>
          <w:vertAlign w:val="superscript"/>
          <w:rtl/>
          <w:lang w:bidi="ar-LY"/>
        </w:rPr>
        <w:t>)</w:t>
      </w:r>
      <w:r w:rsidRPr="007275D0">
        <w:rPr>
          <w:rFonts w:ascii="Simplified Arabic" w:hAnsi="Simplified Arabic" w:cs="Simplified Arabic" w:hint="cs"/>
          <w:sz w:val="28"/>
          <w:szCs w:val="28"/>
          <w:rtl/>
          <w:lang w:bidi="ar-LY"/>
        </w:rPr>
        <w:t xml:space="preserve"> كما في حالة العلاج الطبي الملقى على عاتق الطبيب أو المشفى باستخدامه تقنية الذكاء الاصطناعي في عملية</w:t>
      </w:r>
      <w:r w:rsidR="002F28B1" w:rsidRPr="007275D0">
        <w:rPr>
          <w:rFonts w:ascii="Simplified Arabic" w:hAnsi="Simplified Arabic" w:cs="Simplified Arabic" w:hint="cs"/>
          <w:sz w:val="28"/>
          <w:szCs w:val="28"/>
          <w:rtl/>
          <w:lang w:bidi="ar-LY"/>
        </w:rPr>
        <w:t xml:space="preserve"> العلاج، أو التشخيص، وحدث خلل في</w:t>
      </w:r>
      <w:r w:rsidRPr="007275D0">
        <w:rPr>
          <w:rFonts w:ascii="Simplified Arabic" w:hAnsi="Simplified Arabic" w:cs="Simplified Arabic" w:hint="cs"/>
          <w:sz w:val="28"/>
          <w:szCs w:val="28"/>
          <w:rtl/>
          <w:lang w:bidi="ar-LY"/>
        </w:rPr>
        <w:t xml:space="preserve"> أثناء الاستخدام أضر المريض فتتولد إشكالية استخدام الذكاء الاصطناعي بتحديد الفعل المؤدي للضرر العقدي بين أفعال المتدخلين في الذكاء الاصطناعي بتحديد المسؤول</w:t>
      </w:r>
      <w:r w:rsidRPr="007275D0">
        <w:rPr>
          <w:rFonts w:ascii="Simplified Arabic" w:hAnsi="Simplified Arabic" w:cs="Simplified Arabic" w:hint="cs"/>
          <w:sz w:val="28"/>
          <w:szCs w:val="28"/>
          <w:vertAlign w:val="superscript"/>
          <w:rtl/>
          <w:lang w:bidi="ar-LY"/>
        </w:rPr>
        <w:t>(</w:t>
      </w:r>
      <w:r w:rsidRPr="007275D0">
        <w:rPr>
          <w:rStyle w:val="a3"/>
          <w:rFonts w:ascii="Simplified Arabic" w:hAnsi="Simplified Arabic" w:cs="Simplified Arabic"/>
          <w:sz w:val="28"/>
          <w:rtl/>
          <w:lang w:bidi="ar-LY"/>
        </w:rPr>
        <w:footnoteReference w:id="27"/>
      </w:r>
      <w:r w:rsidRPr="007275D0">
        <w:rPr>
          <w:rFonts w:ascii="Simplified Arabic" w:hAnsi="Simplified Arabic" w:cs="Simplified Arabic" w:hint="cs"/>
          <w:sz w:val="28"/>
          <w:szCs w:val="28"/>
          <w:vertAlign w:val="superscript"/>
          <w:rtl/>
          <w:lang w:bidi="ar-LY"/>
        </w:rPr>
        <w:t>)</w:t>
      </w:r>
    </w:p>
    <w:p w14:paraId="08551203" w14:textId="06DFD005" w:rsidR="00A73CF2" w:rsidRPr="007275D0" w:rsidRDefault="00A73CF2" w:rsidP="00CB509D">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وتتصادم خصائص الذكاء الاصطناعي المعبرّة عن ذاتيته مع تطويع القواعد التقليدية للمسؤولية العقدية والتي تكون مخرجاً عندما يتضمن العقد التزاماً بتحقيق نتيجة الالتزام بضمان السلامة الناتج عن عقد العلاج الطبي، فتخلف النتيجة يوجب المسؤولية دون البحث في الأسباب الأخرى التي تتضمن </w:t>
      </w:r>
      <w:r w:rsidRPr="007275D0">
        <w:rPr>
          <w:rFonts w:ascii="Simplified Arabic" w:hAnsi="Simplified Arabic" w:cs="Simplified Arabic" w:hint="cs"/>
          <w:sz w:val="28"/>
          <w:szCs w:val="28"/>
          <w:rtl/>
          <w:lang w:bidi="ar-LY"/>
        </w:rPr>
        <w:lastRenderedPageBreak/>
        <w:t>التزاماً ببذل عناية فيكون تقدير الخطأ منوطاً بكون الذكاء الاصطناعي هو الوسيلة المثلى</w:t>
      </w:r>
      <w:r w:rsidR="002F28B1" w:rsidRPr="007275D0">
        <w:rPr>
          <w:rFonts w:ascii="Simplified Arabic" w:hAnsi="Simplified Arabic" w:cs="Simplified Arabic" w:hint="cs"/>
          <w:sz w:val="28"/>
          <w:szCs w:val="28"/>
          <w:rtl/>
          <w:lang w:bidi="ar-LY"/>
        </w:rPr>
        <w:t xml:space="preserve"> وذلك</w:t>
      </w:r>
      <w:r w:rsidRPr="007275D0">
        <w:rPr>
          <w:rFonts w:ascii="Simplified Arabic" w:hAnsi="Simplified Arabic" w:cs="Simplified Arabic" w:hint="cs"/>
          <w:sz w:val="28"/>
          <w:szCs w:val="28"/>
          <w:rtl/>
          <w:lang w:bidi="ar-LY"/>
        </w:rPr>
        <w:t xml:space="preserve"> بالنظر إلى كفاءته في مجال العمل أكثر من </w:t>
      </w:r>
      <w:proofErr w:type="gramStart"/>
      <w:r w:rsidRPr="007275D0">
        <w:rPr>
          <w:rFonts w:ascii="Simplified Arabic" w:hAnsi="Simplified Arabic" w:cs="Simplified Arabic" w:hint="cs"/>
          <w:sz w:val="28"/>
          <w:szCs w:val="28"/>
          <w:rtl/>
          <w:lang w:bidi="ar-LY"/>
        </w:rPr>
        <w:t>غيره.</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28"/>
      </w:r>
      <w:r w:rsidRPr="007275D0">
        <w:rPr>
          <w:rFonts w:ascii="Simplified Arabic" w:hAnsi="Simplified Arabic" w:cs="Simplified Arabic" w:hint="cs"/>
          <w:sz w:val="28"/>
          <w:szCs w:val="28"/>
          <w:vertAlign w:val="superscript"/>
          <w:rtl/>
          <w:lang w:bidi="ar-LY"/>
        </w:rPr>
        <w:t>)</w:t>
      </w:r>
    </w:p>
    <w:p w14:paraId="42A0BA62" w14:textId="77777777" w:rsidR="00A73CF2" w:rsidRPr="007275D0" w:rsidRDefault="00A73CF2" w:rsidP="00A73CF2">
      <w:pPr>
        <w:spacing w:after="0" w:line="240" w:lineRule="auto"/>
        <w:jc w:val="both"/>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 xml:space="preserve">2. مسؤولية الذكاء الاصطناعي عند تنفيذ العقد: </w:t>
      </w:r>
    </w:p>
    <w:p w14:paraId="2B1B0B68" w14:textId="5F3B1674"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إن أحكام المسؤولية العقدية المتولدة عن أنظمة الذكاء الاصطناعي تواجه تحديات كبيرة مردّها إلى ذاتية النظام، وقدرته على إبرام العقود سبق وأن اشرت إليها</w:t>
      </w:r>
      <w:r w:rsidR="002F28B1" w:rsidRPr="007275D0">
        <w:rPr>
          <w:rFonts w:ascii="Simplified Arabic" w:hAnsi="Simplified Arabic" w:cs="Simplified Arabic" w:hint="cs"/>
          <w:sz w:val="28"/>
          <w:szCs w:val="28"/>
          <w:rtl/>
          <w:lang w:bidi="ar-LY"/>
        </w:rPr>
        <w:t xml:space="preserve"> في الإطار التعريفي</w:t>
      </w:r>
      <w:r w:rsidRPr="007275D0">
        <w:rPr>
          <w:rFonts w:ascii="Simplified Arabic" w:hAnsi="Simplified Arabic" w:cs="Simplified Arabic" w:hint="cs"/>
          <w:sz w:val="28"/>
          <w:szCs w:val="28"/>
          <w:rtl/>
          <w:lang w:bidi="ar-LY"/>
        </w:rPr>
        <w:t xml:space="preserve"> لهذا البحث. </w:t>
      </w:r>
    </w:p>
    <w:p w14:paraId="47916B66" w14:textId="77777777"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وعليه تنفيذ التزام عقدي أحد أطرافه أنظمة الذكاء الاصطناعي لابد من التفريق بين:</w:t>
      </w:r>
    </w:p>
    <w:p w14:paraId="30D200FF" w14:textId="77777777" w:rsidR="00A73CF2" w:rsidRPr="007275D0" w:rsidRDefault="00A73CF2" w:rsidP="00A73CF2">
      <w:pPr>
        <w:pStyle w:val="ac"/>
        <w:numPr>
          <w:ilvl w:val="0"/>
          <w:numId w:val="2"/>
        </w:numPr>
        <w:spacing w:after="0" w:line="240" w:lineRule="auto"/>
        <w:jc w:val="both"/>
        <w:rPr>
          <w:rFonts w:ascii="Simplified Arabic" w:hAnsi="Simplified Arabic" w:cs="Simplified Arabic"/>
          <w:sz w:val="28"/>
          <w:szCs w:val="28"/>
          <w:lang w:bidi="ar-LY"/>
        </w:rPr>
      </w:pPr>
      <w:r w:rsidRPr="007275D0">
        <w:rPr>
          <w:rFonts w:ascii="Simplified Arabic" w:hAnsi="Simplified Arabic" w:cs="Simplified Arabic" w:hint="cs"/>
          <w:sz w:val="28"/>
          <w:szCs w:val="28"/>
          <w:rtl/>
          <w:lang w:bidi="ar-LY"/>
        </w:rPr>
        <w:t xml:space="preserve">إذا ما كان الذكاء الاصطناعي بصفة عامة، والروبوت بصفة خاصة تابعاً لشخص معين قد يكون مالكه، أو منتجه، أو مطوره فتعود عليه المسؤولية، ويكون مطالباً بالتعويض في الحالات التي يُخل فيها الروبوت </w:t>
      </w:r>
      <w:proofErr w:type="gramStart"/>
      <w:r w:rsidRPr="007275D0">
        <w:rPr>
          <w:rFonts w:ascii="Simplified Arabic" w:hAnsi="Simplified Arabic" w:cs="Simplified Arabic" w:hint="cs"/>
          <w:sz w:val="28"/>
          <w:szCs w:val="28"/>
          <w:rtl/>
          <w:lang w:bidi="ar-LY"/>
        </w:rPr>
        <w:t>بالتزامه</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29"/>
      </w:r>
      <w:r w:rsidRPr="007275D0">
        <w:rPr>
          <w:rFonts w:ascii="Simplified Arabic" w:hAnsi="Simplified Arabic" w:cs="Simplified Arabic" w:hint="cs"/>
          <w:sz w:val="28"/>
          <w:szCs w:val="28"/>
          <w:vertAlign w:val="superscript"/>
          <w:rtl/>
          <w:lang w:bidi="ar-LY"/>
        </w:rPr>
        <w:t xml:space="preserve">) </w:t>
      </w:r>
      <w:r w:rsidRPr="007275D0">
        <w:rPr>
          <w:rFonts w:ascii="Simplified Arabic" w:hAnsi="Simplified Arabic" w:cs="Simplified Arabic" w:hint="cs"/>
          <w:sz w:val="28"/>
          <w:szCs w:val="28"/>
          <w:rtl/>
          <w:lang w:bidi="ar-LY"/>
        </w:rPr>
        <w:t>.</w:t>
      </w:r>
    </w:p>
    <w:p w14:paraId="037D016B" w14:textId="21D634F4" w:rsidR="00A73CF2" w:rsidRPr="007275D0" w:rsidRDefault="00A73CF2" w:rsidP="00A73CF2">
      <w:pPr>
        <w:pStyle w:val="ac"/>
        <w:numPr>
          <w:ilvl w:val="0"/>
          <w:numId w:val="2"/>
        </w:numPr>
        <w:spacing w:after="0" w:line="240" w:lineRule="auto"/>
        <w:jc w:val="both"/>
        <w:rPr>
          <w:rFonts w:ascii="Simplified Arabic" w:hAnsi="Simplified Arabic" w:cs="Simplified Arabic"/>
          <w:sz w:val="28"/>
          <w:szCs w:val="28"/>
          <w:lang w:bidi="ar-LY"/>
        </w:rPr>
      </w:pPr>
      <w:r w:rsidRPr="007275D0">
        <w:rPr>
          <w:rFonts w:ascii="Simplified Arabic" w:hAnsi="Simplified Arabic" w:cs="Simplified Arabic" w:hint="cs"/>
          <w:sz w:val="28"/>
          <w:szCs w:val="28"/>
          <w:rtl/>
          <w:lang w:bidi="ar-LY"/>
        </w:rPr>
        <w:t xml:space="preserve">وحالة قيام أنظمة الذكاء الاصطناعي بإبرام تصرفات تعاقدية مستقلة بأن يكون حاصلاً على ترخيص لممارسته </w:t>
      </w:r>
      <w:r w:rsidR="002F28B1" w:rsidRPr="007275D0">
        <w:rPr>
          <w:rFonts w:ascii="Simplified Arabic" w:hAnsi="Simplified Arabic" w:cs="Simplified Arabic" w:hint="cs"/>
          <w:sz w:val="28"/>
          <w:szCs w:val="28"/>
          <w:rtl/>
          <w:lang w:bidi="ar-LY"/>
        </w:rPr>
        <w:t>ل</w:t>
      </w:r>
      <w:r w:rsidRPr="007275D0">
        <w:rPr>
          <w:rFonts w:ascii="Simplified Arabic" w:hAnsi="Simplified Arabic" w:cs="Simplified Arabic" w:hint="cs"/>
          <w:sz w:val="28"/>
          <w:szCs w:val="28"/>
          <w:rtl/>
          <w:lang w:bidi="ar-LY"/>
        </w:rPr>
        <w:t xml:space="preserve">نشاط معين توجد المسؤولية الشخصية </w:t>
      </w:r>
      <w:proofErr w:type="spellStart"/>
      <w:r w:rsidR="00F14BC0">
        <w:rPr>
          <w:rFonts w:ascii="Simplified Arabic" w:hAnsi="Simplified Arabic" w:cs="Simplified Arabic" w:hint="cs"/>
          <w:sz w:val="28"/>
          <w:szCs w:val="28"/>
          <w:rtl/>
          <w:lang w:bidi="ar-LY"/>
        </w:rPr>
        <w:t>للإنسآلة</w:t>
      </w:r>
      <w:proofErr w:type="spellEnd"/>
      <w:r w:rsidRPr="007275D0">
        <w:rPr>
          <w:rFonts w:ascii="Simplified Arabic" w:hAnsi="Simplified Arabic" w:cs="Simplified Arabic" w:hint="cs"/>
          <w:sz w:val="28"/>
          <w:szCs w:val="28"/>
          <w:rtl/>
          <w:lang w:bidi="ar-LY"/>
        </w:rPr>
        <w:t xml:space="preserve"> وهو ما يخلق صعوبة في إثبات الخطأ العقدي، نظراً لتركيبته المعقدة فيصعب إثبات الإهمال، وعدم الاحتياط في تنفيذ العقد.</w:t>
      </w:r>
      <w:r w:rsidRPr="007275D0">
        <w:rPr>
          <w:rFonts w:ascii="Simplified Arabic" w:hAnsi="Simplified Arabic" w:cs="Simplified Arabic" w:hint="cs"/>
          <w:sz w:val="28"/>
          <w:szCs w:val="28"/>
          <w:vertAlign w:val="superscript"/>
          <w:rtl/>
          <w:lang w:bidi="ar-LY"/>
        </w:rPr>
        <w:t xml:space="preserve"> (</w:t>
      </w:r>
      <w:r w:rsidRPr="007275D0">
        <w:rPr>
          <w:rStyle w:val="a3"/>
          <w:rFonts w:ascii="Simplified Arabic" w:hAnsi="Simplified Arabic" w:cs="Simplified Arabic"/>
          <w:sz w:val="28"/>
          <w:rtl/>
          <w:lang w:bidi="ar-LY"/>
        </w:rPr>
        <w:footnoteReference w:id="30"/>
      </w:r>
      <w:r w:rsidRPr="007275D0">
        <w:rPr>
          <w:rFonts w:ascii="Simplified Arabic" w:hAnsi="Simplified Arabic" w:cs="Simplified Arabic" w:hint="cs"/>
          <w:sz w:val="28"/>
          <w:szCs w:val="28"/>
          <w:vertAlign w:val="superscript"/>
          <w:rtl/>
          <w:lang w:bidi="ar-LY"/>
        </w:rPr>
        <w:t>)</w:t>
      </w:r>
    </w:p>
    <w:p w14:paraId="6DAC23FC" w14:textId="77777777"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فإسقاط المسؤولية على الكيان الذكي يواجه تحدياً يرد إلى مدى عدهُ شخصاً في ظل فراغ تشريعي يحدد طبيعة المسؤولية العقدية، لأن تطويع القواعد العامة يتناسب مع خصوصية النظام فما مدى إمكانية مساءلته تقصيرياً في ظل محدودية المسؤولية </w:t>
      </w:r>
      <w:proofErr w:type="gramStart"/>
      <w:r w:rsidRPr="007275D0">
        <w:rPr>
          <w:rFonts w:ascii="Simplified Arabic" w:hAnsi="Simplified Arabic" w:cs="Simplified Arabic" w:hint="cs"/>
          <w:sz w:val="28"/>
          <w:szCs w:val="28"/>
          <w:rtl/>
          <w:lang w:bidi="ar-LY"/>
        </w:rPr>
        <w:t>العقدية ؟</w:t>
      </w:r>
      <w:proofErr w:type="gramEnd"/>
      <w:r w:rsidRPr="007275D0">
        <w:rPr>
          <w:rFonts w:ascii="Simplified Arabic" w:hAnsi="Simplified Arabic" w:cs="Simplified Arabic" w:hint="cs"/>
          <w:sz w:val="28"/>
          <w:szCs w:val="28"/>
          <w:rtl/>
          <w:lang w:bidi="ar-LY"/>
        </w:rPr>
        <w:t xml:space="preserve"> </w:t>
      </w:r>
    </w:p>
    <w:p w14:paraId="7FED6AA3" w14:textId="77777777" w:rsidR="00A73CF2" w:rsidRPr="007275D0" w:rsidRDefault="00A73CF2" w:rsidP="00A73CF2">
      <w:pPr>
        <w:spacing w:after="0" w:line="240" w:lineRule="auto"/>
        <w:jc w:val="both"/>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 xml:space="preserve">ب. المسؤولية التقصيرية لأنظمة الذكاء الاصطناعي </w:t>
      </w:r>
    </w:p>
    <w:p w14:paraId="5220E53A" w14:textId="59E62ACE"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تعد المسؤولية التقصيرية النظام العام الذي يطبق على الخطأ المدني عند الإخلال بالتزام مصدره القانون باختلاف فقهي حول الأساس الذي تقوم عليه بمدى كفاية ركن ال</w:t>
      </w:r>
      <w:r w:rsidR="002F28B1" w:rsidRPr="007275D0">
        <w:rPr>
          <w:rFonts w:ascii="Simplified Arabic" w:hAnsi="Simplified Arabic" w:cs="Simplified Arabic" w:hint="cs"/>
          <w:sz w:val="28"/>
          <w:szCs w:val="28"/>
          <w:rtl/>
          <w:lang w:bidi="ar-LY"/>
        </w:rPr>
        <w:t>خطأ لتطويع المستجدات الحديثة، أو</w:t>
      </w:r>
      <w:r w:rsidRPr="007275D0">
        <w:rPr>
          <w:rFonts w:ascii="Simplified Arabic" w:hAnsi="Simplified Arabic" w:cs="Simplified Arabic" w:hint="cs"/>
          <w:sz w:val="28"/>
          <w:szCs w:val="28"/>
          <w:rtl/>
          <w:lang w:bidi="ar-LY"/>
        </w:rPr>
        <w:t xml:space="preserve"> ينبغي البحث عن أساس آخر لحماية المضرور من الخطأ واجب الإثبات، إلى الخطأ المفترض القابل لإثبات العكس أم تحمل التبعة والغرم </w:t>
      </w:r>
      <w:proofErr w:type="gramStart"/>
      <w:r w:rsidRPr="007275D0">
        <w:rPr>
          <w:rFonts w:ascii="Simplified Arabic" w:hAnsi="Simplified Arabic" w:cs="Simplified Arabic" w:hint="cs"/>
          <w:sz w:val="28"/>
          <w:szCs w:val="28"/>
          <w:rtl/>
          <w:lang w:bidi="ar-LY"/>
        </w:rPr>
        <w:t>بالغنم.</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31"/>
      </w:r>
      <w:r w:rsidRPr="007275D0">
        <w:rPr>
          <w:rFonts w:ascii="Simplified Arabic" w:hAnsi="Simplified Arabic" w:cs="Simplified Arabic" w:hint="cs"/>
          <w:sz w:val="28"/>
          <w:szCs w:val="28"/>
          <w:vertAlign w:val="superscript"/>
          <w:rtl/>
          <w:lang w:bidi="ar-LY"/>
        </w:rPr>
        <w:t>)</w:t>
      </w:r>
      <w:r w:rsidRPr="007275D0">
        <w:rPr>
          <w:rFonts w:ascii="Simplified Arabic" w:hAnsi="Simplified Arabic" w:cs="Simplified Arabic" w:hint="cs"/>
          <w:sz w:val="28"/>
          <w:szCs w:val="28"/>
          <w:rtl/>
          <w:lang w:bidi="ar-LY"/>
        </w:rPr>
        <w:t xml:space="preserve"> </w:t>
      </w:r>
    </w:p>
    <w:p w14:paraId="5306BF35" w14:textId="197D1C7D"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لتطرح مسؤولية أنظمة الذكاء الاصطناع</w:t>
      </w:r>
      <w:r w:rsidR="002F28B1" w:rsidRPr="007275D0">
        <w:rPr>
          <w:rFonts w:ascii="Simplified Arabic" w:hAnsi="Simplified Arabic" w:cs="Simplified Arabic" w:hint="cs"/>
          <w:sz w:val="28"/>
          <w:szCs w:val="28"/>
          <w:rtl/>
          <w:lang w:bidi="ar-LY"/>
        </w:rPr>
        <w:t>ي إشكالية تحديد الشخص المسؤول أو</w:t>
      </w:r>
      <w:r w:rsidRPr="007275D0">
        <w:rPr>
          <w:rFonts w:ascii="Simplified Arabic" w:hAnsi="Simplified Arabic" w:cs="Simplified Arabic" w:hint="cs"/>
          <w:sz w:val="28"/>
          <w:szCs w:val="28"/>
          <w:rtl/>
          <w:lang w:bidi="ar-LY"/>
        </w:rPr>
        <w:t xml:space="preserve"> اعتباره شيئاً فيتسأل في إطار المسؤولية عن الأشياء.</w:t>
      </w:r>
    </w:p>
    <w:p w14:paraId="44E225A0" w14:textId="77777777" w:rsidR="00A73CF2" w:rsidRPr="007275D0" w:rsidRDefault="00A73CF2" w:rsidP="00A73CF2">
      <w:pPr>
        <w:spacing w:after="0" w:line="240" w:lineRule="auto"/>
        <w:jc w:val="both"/>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lastRenderedPageBreak/>
        <w:t xml:space="preserve">1. المسؤولية الشخصية: </w:t>
      </w:r>
    </w:p>
    <w:p w14:paraId="32CA4F01" w14:textId="6FBA9DCE"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إن متطلبات المسؤولية الشخصية عن أفعال الذكاء الاصطناعي تواجه صعوبة في تحديد الشخص المسؤول عن الضرر الناجم عن تلك الأفعال، لا سيما في ظل الاستقلالية المتزايدة للذكاء الاصطناعي والتي تجعل من الصّعب تقييم أساس المسؤولية</w:t>
      </w:r>
      <w:proofErr w:type="gramStart"/>
      <w:r w:rsidRPr="007275D0">
        <w:rPr>
          <w:rFonts w:ascii="Simplified Arabic" w:hAnsi="Simplified Arabic" w:cs="Simplified Arabic" w:hint="cs"/>
          <w:sz w:val="28"/>
          <w:szCs w:val="28"/>
          <w:rtl/>
          <w:lang w:bidi="ar-LY"/>
        </w:rPr>
        <w:t>، .</w:t>
      </w:r>
      <w:proofErr w:type="gramEnd"/>
      <w:r w:rsidRPr="007275D0">
        <w:rPr>
          <w:rFonts w:ascii="Simplified Arabic" w:hAnsi="Simplified Arabic" w:cs="Simplified Arabic" w:hint="cs"/>
          <w:sz w:val="28"/>
          <w:szCs w:val="28"/>
          <w:rtl/>
          <w:lang w:bidi="ar-LY"/>
        </w:rPr>
        <w:t xml:space="preserve"> </w:t>
      </w:r>
      <w:r w:rsidRPr="007275D0">
        <w:rPr>
          <w:rFonts w:ascii="Simplified Arabic" w:hAnsi="Simplified Arabic" w:cs="Simplified Arabic" w:hint="cs"/>
          <w:sz w:val="28"/>
          <w:szCs w:val="28"/>
          <w:vertAlign w:val="superscript"/>
          <w:rtl/>
          <w:lang w:bidi="ar-LY"/>
        </w:rPr>
        <w:t>(</w:t>
      </w:r>
      <w:r w:rsidRPr="007275D0">
        <w:rPr>
          <w:rStyle w:val="a3"/>
          <w:rFonts w:ascii="Simplified Arabic" w:hAnsi="Simplified Arabic" w:cs="Simplified Arabic"/>
          <w:sz w:val="28"/>
          <w:rtl/>
          <w:lang w:bidi="ar-LY"/>
        </w:rPr>
        <w:footnoteReference w:id="32"/>
      </w:r>
      <w:r w:rsidRPr="007275D0">
        <w:rPr>
          <w:rFonts w:ascii="Simplified Arabic" w:hAnsi="Simplified Arabic" w:cs="Simplified Arabic" w:hint="cs"/>
          <w:sz w:val="28"/>
          <w:szCs w:val="28"/>
          <w:vertAlign w:val="superscript"/>
          <w:rtl/>
          <w:lang w:bidi="ar-LY"/>
        </w:rPr>
        <w:t>)</w:t>
      </w:r>
      <w:r w:rsidRPr="007275D0">
        <w:rPr>
          <w:rFonts w:ascii="Simplified Arabic" w:hAnsi="Simplified Arabic" w:cs="Simplified Arabic" w:hint="cs"/>
          <w:sz w:val="28"/>
          <w:szCs w:val="28"/>
          <w:rtl/>
          <w:lang w:bidi="ar-LY"/>
        </w:rPr>
        <w:t>بوجود متدخلين كثر بين صانع الجهاز، والمالك، والمبرمج</w:t>
      </w:r>
      <w:r w:rsidR="002F28B1"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والمشغل مما يصعب تحديد أساس مسؤولية كل منهم، فالخطأ قد يتوافر بحق واحد أو أكثر دون </w:t>
      </w:r>
      <w:proofErr w:type="gramStart"/>
      <w:r w:rsidRPr="007275D0">
        <w:rPr>
          <w:rFonts w:ascii="Simplified Arabic" w:hAnsi="Simplified Arabic" w:cs="Simplified Arabic" w:hint="cs"/>
          <w:sz w:val="28"/>
          <w:szCs w:val="28"/>
          <w:rtl/>
          <w:lang w:bidi="ar-LY"/>
        </w:rPr>
        <w:t>الباقين.</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33"/>
      </w:r>
      <w:r w:rsidRPr="007275D0">
        <w:rPr>
          <w:rFonts w:ascii="Simplified Arabic" w:hAnsi="Simplified Arabic" w:cs="Simplified Arabic" w:hint="cs"/>
          <w:sz w:val="28"/>
          <w:szCs w:val="28"/>
          <w:vertAlign w:val="superscript"/>
          <w:rtl/>
          <w:lang w:bidi="ar-LY"/>
        </w:rPr>
        <w:t>)</w:t>
      </w:r>
    </w:p>
    <w:p w14:paraId="1645B813" w14:textId="4B068EB6" w:rsidR="00A73CF2" w:rsidRPr="007275D0" w:rsidRDefault="00A73CF2" w:rsidP="00A73CF2">
      <w:pPr>
        <w:spacing w:after="0" w:line="240" w:lineRule="auto"/>
        <w:jc w:val="both"/>
        <w:rPr>
          <w:rFonts w:ascii="Simplified Arabic" w:hAnsi="Simplified Arabic" w:cs="Simplified Arabic"/>
          <w:sz w:val="28"/>
          <w:szCs w:val="28"/>
          <w:vertAlign w:val="superscript"/>
          <w:rtl/>
          <w:lang w:bidi="ar-LY"/>
        </w:rPr>
      </w:pPr>
      <w:r w:rsidRPr="007275D0">
        <w:rPr>
          <w:rFonts w:ascii="Simplified Arabic" w:hAnsi="Simplified Arabic" w:cs="Simplified Arabic" w:hint="cs"/>
          <w:sz w:val="28"/>
          <w:szCs w:val="28"/>
          <w:rtl/>
          <w:lang w:bidi="ar-LY"/>
        </w:rPr>
        <w:t xml:space="preserve">     كما أن مقاربة مسؤولية أنظمة الذكاء الاصطناعي مسؤولية المتبوع عن عمل تابعه م (177) مدني ليبي، باعتبار أن هذا النظام تابعُ يسأل المتبوع ح</w:t>
      </w:r>
      <w:r w:rsidR="002F28B1" w:rsidRPr="007275D0">
        <w:rPr>
          <w:rFonts w:ascii="Simplified Arabic" w:hAnsi="Simplified Arabic" w:cs="Simplified Arabic" w:hint="cs"/>
          <w:sz w:val="28"/>
          <w:szCs w:val="28"/>
          <w:rtl/>
          <w:lang w:bidi="ar-LY"/>
        </w:rPr>
        <w:t>ال ارتكابه تعدياً ألحق ضرراً ب</w:t>
      </w:r>
      <w:r w:rsidRPr="007275D0">
        <w:rPr>
          <w:rFonts w:ascii="Simplified Arabic" w:hAnsi="Simplified Arabic" w:cs="Simplified Arabic" w:hint="cs"/>
          <w:sz w:val="28"/>
          <w:szCs w:val="28"/>
          <w:rtl/>
          <w:lang w:bidi="ar-LY"/>
        </w:rPr>
        <w:t>غير</w:t>
      </w:r>
      <w:r w:rsidR="002F28B1" w:rsidRPr="007275D0">
        <w:rPr>
          <w:rFonts w:ascii="Simplified Arabic" w:hAnsi="Simplified Arabic" w:cs="Simplified Arabic" w:hint="cs"/>
          <w:sz w:val="28"/>
          <w:szCs w:val="28"/>
          <w:rtl/>
          <w:lang w:bidi="ar-LY"/>
        </w:rPr>
        <w:t>ه</w:t>
      </w:r>
      <w:r w:rsidRPr="007275D0">
        <w:rPr>
          <w:rFonts w:ascii="Simplified Arabic" w:hAnsi="Simplified Arabic" w:cs="Simplified Arabic" w:hint="cs"/>
          <w:sz w:val="28"/>
          <w:szCs w:val="28"/>
          <w:rtl/>
          <w:lang w:bidi="ar-LY"/>
        </w:rPr>
        <w:t xml:space="preserve">، فهي محل نظر لعدم اكتساب الكيان الافتراضي الشخصية القانونية التي تؤهله </w:t>
      </w:r>
      <w:proofErr w:type="gramStart"/>
      <w:r w:rsidRPr="007275D0">
        <w:rPr>
          <w:rFonts w:ascii="Simplified Arabic" w:hAnsi="Simplified Arabic" w:cs="Simplified Arabic" w:hint="cs"/>
          <w:sz w:val="28"/>
          <w:szCs w:val="28"/>
          <w:rtl/>
          <w:lang w:bidi="ar-LY"/>
        </w:rPr>
        <w:t>للمساءلة.</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34"/>
      </w:r>
      <w:r w:rsidRPr="007275D0">
        <w:rPr>
          <w:rFonts w:ascii="Simplified Arabic" w:hAnsi="Simplified Arabic" w:cs="Simplified Arabic" w:hint="cs"/>
          <w:sz w:val="28"/>
          <w:szCs w:val="28"/>
          <w:vertAlign w:val="superscript"/>
          <w:rtl/>
          <w:lang w:bidi="ar-LY"/>
        </w:rPr>
        <w:t xml:space="preserve">) </w:t>
      </w:r>
    </w:p>
    <w:p w14:paraId="0BB37B29" w14:textId="4286B581"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أما عن افتراض المسؤولية بتع</w:t>
      </w:r>
      <w:r w:rsidR="002F28B1" w:rsidRPr="007275D0">
        <w:rPr>
          <w:rFonts w:ascii="Simplified Arabic" w:hAnsi="Simplified Arabic" w:cs="Simplified Arabic" w:hint="cs"/>
          <w:sz w:val="28"/>
          <w:szCs w:val="28"/>
          <w:rtl/>
          <w:lang w:bidi="ar-LY"/>
        </w:rPr>
        <w:t>مد أحد المتدخلين قصد الاضرار ب</w:t>
      </w:r>
      <w:r w:rsidRPr="007275D0">
        <w:rPr>
          <w:rFonts w:ascii="Simplified Arabic" w:hAnsi="Simplified Arabic" w:cs="Simplified Arabic" w:hint="cs"/>
          <w:sz w:val="28"/>
          <w:szCs w:val="28"/>
          <w:rtl/>
          <w:lang w:bidi="ar-LY"/>
        </w:rPr>
        <w:t>غير</w:t>
      </w:r>
      <w:r w:rsidR="002F28B1" w:rsidRPr="007275D0">
        <w:rPr>
          <w:rFonts w:ascii="Simplified Arabic" w:hAnsi="Simplified Arabic" w:cs="Simplified Arabic" w:hint="cs"/>
          <w:sz w:val="28"/>
          <w:szCs w:val="28"/>
          <w:rtl/>
          <w:lang w:bidi="ar-LY"/>
        </w:rPr>
        <w:t>ه</w:t>
      </w:r>
      <w:r w:rsidRPr="007275D0">
        <w:rPr>
          <w:rFonts w:ascii="Simplified Arabic" w:hAnsi="Simplified Arabic" w:cs="Simplified Arabic" w:hint="cs"/>
          <w:sz w:val="28"/>
          <w:szCs w:val="28"/>
          <w:rtl/>
          <w:lang w:bidi="ar-LY"/>
        </w:rPr>
        <w:t xml:space="preserve">، كإهمال ترك </w:t>
      </w:r>
      <w:proofErr w:type="spellStart"/>
      <w:r w:rsidRPr="007275D0">
        <w:rPr>
          <w:rFonts w:ascii="Simplified Arabic" w:hAnsi="Simplified Arabic" w:cs="Simplified Arabic" w:hint="cs"/>
          <w:sz w:val="28"/>
          <w:szCs w:val="28"/>
          <w:rtl/>
          <w:lang w:bidi="ar-LY"/>
        </w:rPr>
        <w:t>الريبوت</w:t>
      </w:r>
      <w:proofErr w:type="spellEnd"/>
      <w:r w:rsidRPr="007275D0">
        <w:rPr>
          <w:rFonts w:ascii="Simplified Arabic" w:hAnsi="Simplified Arabic" w:cs="Simplified Arabic" w:hint="cs"/>
          <w:sz w:val="28"/>
          <w:szCs w:val="28"/>
          <w:rtl/>
          <w:lang w:bidi="ar-LY"/>
        </w:rPr>
        <w:t xml:space="preserve"> حراً في مكان عام، أو خطأ في البرمجة جعلت السيارة ذاتية </w:t>
      </w:r>
      <w:r w:rsidR="002F28B1" w:rsidRPr="007275D0">
        <w:rPr>
          <w:rFonts w:ascii="Simplified Arabic" w:hAnsi="Simplified Arabic" w:cs="Simplified Arabic" w:hint="cs"/>
          <w:sz w:val="28"/>
          <w:szCs w:val="28"/>
          <w:rtl/>
          <w:lang w:bidi="ar-LY"/>
        </w:rPr>
        <w:t>القيادة تنحرف وتسبب ضرراً ل</w:t>
      </w:r>
      <w:r w:rsidRPr="007275D0">
        <w:rPr>
          <w:rFonts w:ascii="Simplified Arabic" w:hAnsi="Simplified Arabic" w:cs="Simplified Arabic" w:hint="cs"/>
          <w:sz w:val="28"/>
          <w:szCs w:val="28"/>
          <w:rtl/>
          <w:lang w:bidi="ar-LY"/>
        </w:rPr>
        <w:t>غير</w:t>
      </w:r>
      <w:r w:rsidR="002F28B1" w:rsidRPr="007275D0">
        <w:rPr>
          <w:rFonts w:ascii="Simplified Arabic" w:hAnsi="Simplified Arabic" w:cs="Simplified Arabic" w:hint="cs"/>
          <w:sz w:val="28"/>
          <w:szCs w:val="28"/>
          <w:rtl/>
          <w:lang w:bidi="ar-LY"/>
        </w:rPr>
        <w:t>ه</w:t>
      </w:r>
      <w:r w:rsidRPr="007275D0">
        <w:rPr>
          <w:rFonts w:ascii="Simplified Arabic" w:hAnsi="Simplified Arabic" w:cs="Simplified Arabic" w:hint="cs"/>
          <w:sz w:val="28"/>
          <w:szCs w:val="28"/>
          <w:rtl/>
          <w:lang w:bidi="ar-LY"/>
        </w:rPr>
        <w:t xml:space="preserve">. </w:t>
      </w:r>
    </w:p>
    <w:p w14:paraId="7F888797" w14:textId="77777777" w:rsidR="00A73CF2" w:rsidRPr="007275D0" w:rsidRDefault="00A73CF2" w:rsidP="00A73CF2">
      <w:pPr>
        <w:spacing w:after="0" w:line="240" w:lineRule="auto"/>
        <w:jc w:val="both"/>
        <w:rPr>
          <w:rFonts w:ascii="Simplified Arabic" w:hAnsi="Simplified Arabic" w:cs="Simplified Arabic"/>
          <w:sz w:val="28"/>
          <w:szCs w:val="28"/>
          <w:vertAlign w:val="superscript"/>
          <w:rtl/>
          <w:lang w:bidi="ar-LY"/>
        </w:rPr>
      </w:pPr>
      <w:r w:rsidRPr="007275D0">
        <w:rPr>
          <w:rFonts w:ascii="Simplified Arabic" w:hAnsi="Simplified Arabic" w:cs="Simplified Arabic" w:hint="cs"/>
          <w:sz w:val="28"/>
          <w:szCs w:val="28"/>
          <w:rtl/>
          <w:lang w:bidi="ar-LY"/>
        </w:rPr>
        <w:t xml:space="preserve">     فهذه الفروض لا تتعلق بالمسؤولية عن أفعال الذكاء الاصطناعي، إنما عن خطأ شخصي عند استخدام الآلة، وبرمجتها تدخل تحت مسؤولية الإنسان وجوهرها خطأه الشخصي بانحرافه عن السلوك </w:t>
      </w:r>
      <w:proofErr w:type="gramStart"/>
      <w:r w:rsidRPr="007275D0">
        <w:rPr>
          <w:rFonts w:ascii="Simplified Arabic" w:hAnsi="Simplified Arabic" w:cs="Simplified Arabic" w:hint="cs"/>
          <w:sz w:val="28"/>
          <w:szCs w:val="28"/>
          <w:rtl/>
          <w:lang w:bidi="ar-LY"/>
        </w:rPr>
        <w:t>المعتاد.</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35"/>
      </w:r>
      <w:r w:rsidRPr="007275D0">
        <w:rPr>
          <w:rFonts w:ascii="Simplified Arabic" w:hAnsi="Simplified Arabic" w:cs="Simplified Arabic" w:hint="cs"/>
          <w:sz w:val="28"/>
          <w:szCs w:val="28"/>
          <w:vertAlign w:val="superscript"/>
          <w:rtl/>
          <w:lang w:bidi="ar-LY"/>
        </w:rPr>
        <w:t>)</w:t>
      </w:r>
    </w:p>
    <w:p w14:paraId="33C6B8CC" w14:textId="5A827B53" w:rsidR="00A73CF2" w:rsidRPr="007275D0" w:rsidRDefault="00A73CF2" w:rsidP="00A73CF2">
      <w:pPr>
        <w:spacing w:after="0" w:line="240" w:lineRule="auto"/>
        <w:jc w:val="both"/>
        <w:rPr>
          <w:rFonts w:ascii="Simplified Arabic" w:hAnsi="Simplified Arabic" w:cs="Simplified Arabic"/>
          <w:sz w:val="28"/>
          <w:szCs w:val="28"/>
          <w:vertAlign w:val="superscript"/>
          <w:rtl/>
          <w:lang w:bidi="ar-LY"/>
        </w:rPr>
      </w:pPr>
      <w:r w:rsidRPr="007275D0">
        <w:rPr>
          <w:rFonts w:ascii="Simplified Arabic" w:hAnsi="Simplified Arabic" w:cs="Simplified Arabic" w:hint="cs"/>
          <w:sz w:val="28"/>
          <w:szCs w:val="28"/>
          <w:rtl/>
          <w:lang w:bidi="ar-LY"/>
        </w:rPr>
        <w:t xml:space="preserve">     </w:t>
      </w:r>
      <w:r w:rsidR="002F28B1" w:rsidRPr="007275D0">
        <w:rPr>
          <w:rFonts w:ascii="Simplified Arabic" w:hAnsi="Simplified Arabic" w:cs="Simplified Arabic" w:hint="cs"/>
          <w:sz w:val="28"/>
          <w:szCs w:val="28"/>
          <w:rtl/>
          <w:lang w:bidi="ar-LY"/>
        </w:rPr>
        <w:t>ف</w:t>
      </w:r>
      <w:r w:rsidRPr="007275D0">
        <w:rPr>
          <w:rFonts w:ascii="Simplified Arabic" w:hAnsi="Simplified Arabic" w:cs="Simplified Arabic" w:hint="cs"/>
          <w:sz w:val="28"/>
          <w:szCs w:val="28"/>
          <w:rtl/>
          <w:lang w:bidi="ar-LY"/>
        </w:rPr>
        <w:t>من هنا نجد صعوبة تأطير المسؤولية التقصيرية في مجال الذكاء الاصطناعي على فكرة الخطأ، والإهمال الشخصي لا تتوافق مع المسؤولية ال</w:t>
      </w:r>
      <w:r w:rsidR="002F28B1" w:rsidRPr="007275D0">
        <w:rPr>
          <w:rFonts w:ascii="Simplified Arabic" w:hAnsi="Simplified Arabic" w:cs="Simplified Arabic" w:hint="cs"/>
          <w:sz w:val="28"/>
          <w:szCs w:val="28"/>
          <w:rtl/>
          <w:lang w:bidi="ar-LY"/>
        </w:rPr>
        <w:t>خطيئة القائمة على التميز والوعي</w:t>
      </w:r>
      <w:r w:rsidRPr="007275D0">
        <w:rPr>
          <w:rFonts w:ascii="Simplified Arabic" w:hAnsi="Simplified Arabic" w:cs="Simplified Arabic" w:hint="cs"/>
          <w:sz w:val="28"/>
          <w:szCs w:val="28"/>
          <w:rtl/>
          <w:lang w:bidi="ar-LY"/>
        </w:rPr>
        <w:t xml:space="preserve"> بالرغم من استقلالية قدراته </w:t>
      </w:r>
      <w:proofErr w:type="gramStart"/>
      <w:r w:rsidRPr="007275D0">
        <w:rPr>
          <w:rFonts w:ascii="Simplified Arabic" w:hAnsi="Simplified Arabic" w:cs="Simplified Arabic" w:hint="cs"/>
          <w:sz w:val="28"/>
          <w:szCs w:val="28"/>
          <w:rtl/>
          <w:lang w:bidi="ar-LY"/>
        </w:rPr>
        <w:t>المعرفية.</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36"/>
      </w:r>
      <w:r w:rsidRPr="007275D0">
        <w:rPr>
          <w:rFonts w:ascii="Simplified Arabic" w:hAnsi="Simplified Arabic" w:cs="Simplified Arabic" w:hint="cs"/>
          <w:sz w:val="28"/>
          <w:szCs w:val="28"/>
          <w:vertAlign w:val="superscript"/>
          <w:rtl/>
          <w:lang w:bidi="ar-LY"/>
        </w:rPr>
        <w:t>)</w:t>
      </w:r>
    </w:p>
    <w:p w14:paraId="69AC3735" w14:textId="77777777" w:rsidR="00A73CF2" w:rsidRPr="007275D0" w:rsidRDefault="00A73CF2" w:rsidP="00A73CF2">
      <w:pPr>
        <w:spacing w:after="0" w:line="240" w:lineRule="auto"/>
        <w:jc w:val="both"/>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 xml:space="preserve">2. قيام مسؤولية النظام على أساس المسؤولية الشيئية </w:t>
      </w:r>
    </w:p>
    <w:p w14:paraId="0ECEE8F0" w14:textId="5F5A2FDB"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إنّ انتشار الآلات، وتطورها واتساع مجالها نتيجة للتطور التكنولوجي، والصناعي أدى إلى تعاظم الأضرار الناتجة عنها مما يصعب اثبات الخطأ </w:t>
      </w:r>
      <w:r w:rsidRPr="007275D0">
        <w:rPr>
          <w:rFonts w:ascii="Simplified Arabic" w:hAnsi="Simplified Arabic" w:cs="Simplified Arabic" w:hint="cs"/>
          <w:sz w:val="28"/>
          <w:szCs w:val="28"/>
          <w:vertAlign w:val="superscript"/>
          <w:rtl/>
          <w:lang w:bidi="ar-LY"/>
        </w:rPr>
        <w:t>(</w:t>
      </w:r>
      <w:r w:rsidRPr="007275D0">
        <w:rPr>
          <w:rStyle w:val="a3"/>
          <w:rFonts w:ascii="Simplified Arabic" w:hAnsi="Simplified Arabic" w:cs="Simplified Arabic"/>
          <w:sz w:val="28"/>
          <w:rtl/>
          <w:lang w:bidi="ar-LY"/>
        </w:rPr>
        <w:footnoteReference w:id="37"/>
      </w:r>
      <w:r w:rsidRPr="007275D0">
        <w:rPr>
          <w:rFonts w:ascii="Simplified Arabic" w:hAnsi="Simplified Arabic" w:cs="Simplified Arabic" w:hint="cs"/>
          <w:sz w:val="28"/>
          <w:szCs w:val="28"/>
          <w:vertAlign w:val="superscript"/>
          <w:rtl/>
          <w:lang w:bidi="ar-LY"/>
        </w:rPr>
        <w:t xml:space="preserve">) </w:t>
      </w:r>
      <w:r w:rsidRPr="007275D0">
        <w:rPr>
          <w:rFonts w:ascii="Simplified Arabic" w:hAnsi="Simplified Arabic" w:cs="Simplified Arabic" w:hint="cs"/>
          <w:sz w:val="28"/>
          <w:szCs w:val="28"/>
          <w:rtl/>
          <w:lang w:bidi="ar-LY"/>
        </w:rPr>
        <w:t xml:space="preserve">فتدخلت محكمة </w:t>
      </w:r>
      <w:r w:rsidR="002F28B1"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النقض الفرنسية</w:t>
      </w:r>
      <w:r w:rsidR="002F28B1"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في حكم شهير </w:t>
      </w:r>
      <w:r w:rsidRPr="007275D0">
        <w:rPr>
          <w:rFonts w:ascii="Simplified Arabic" w:hAnsi="Simplified Arabic" w:cs="Simplified Arabic" w:hint="cs"/>
          <w:sz w:val="28"/>
          <w:szCs w:val="28"/>
          <w:rtl/>
          <w:lang w:bidi="ar-LY"/>
        </w:rPr>
        <w:lastRenderedPageBreak/>
        <w:t>وقدرت بأن المسؤولية على الأشياء لا حاجة فيها لإثبات الخطأ وهي تقوم على الحارس الذي لا يمكنه دفع المسؤولية إلا بإثبات السبب الأجنبي بنص المادة (181) مدني ليبي.</w:t>
      </w:r>
    </w:p>
    <w:p w14:paraId="32CAFC41" w14:textId="675B4519"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w:t>
      </w:r>
      <w:r w:rsidR="002F28B1" w:rsidRPr="007275D0">
        <w:rPr>
          <w:rFonts w:ascii="Simplified Arabic" w:hAnsi="Simplified Arabic" w:cs="Simplified Arabic" w:hint="cs"/>
          <w:sz w:val="28"/>
          <w:szCs w:val="28"/>
          <w:rtl/>
          <w:lang w:bidi="ar-LY"/>
        </w:rPr>
        <w:t>وب</w:t>
      </w:r>
      <w:r w:rsidRPr="007275D0">
        <w:rPr>
          <w:rFonts w:ascii="Simplified Arabic" w:hAnsi="Simplified Arabic" w:cs="Simplified Arabic" w:hint="cs"/>
          <w:sz w:val="28"/>
          <w:szCs w:val="28"/>
          <w:rtl/>
          <w:lang w:bidi="ar-LY"/>
        </w:rPr>
        <w:t>بحث مدى ملاءمة الذكاء الاصطناعي لمفهوم الشيء نجد اختلافاً بين التشريعات في تحديد طبيعة الشيء فهناك من قصرتها على الطبيعة المادية، وأخرى لم تقيد مفهومه بالما</w:t>
      </w:r>
      <w:r w:rsidR="002F28B1" w:rsidRPr="007275D0">
        <w:rPr>
          <w:rFonts w:ascii="Simplified Arabic" w:hAnsi="Simplified Arabic" w:cs="Simplified Arabic" w:hint="cs"/>
          <w:sz w:val="28"/>
          <w:szCs w:val="28"/>
          <w:rtl/>
          <w:lang w:bidi="ar-LY"/>
        </w:rPr>
        <w:t>دية مما خلق جدلاً في مدى اعتبار</w:t>
      </w:r>
      <w:r w:rsidRPr="007275D0">
        <w:rPr>
          <w:rFonts w:ascii="Simplified Arabic" w:hAnsi="Simplified Arabic" w:cs="Simplified Arabic" w:hint="cs"/>
          <w:sz w:val="28"/>
          <w:szCs w:val="28"/>
          <w:rtl/>
          <w:lang w:bidi="ar-LY"/>
        </w:rPr>
        <w:t xml:space="preserve"> الذكاء الاصطناعي شيئاً من عدمه. </w:t>
      </w:r>
    </w:p>
    <w:p w14:paraId="303C24E1" w14:textId="619DBE85"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فهو مجموعة من البرمجيات المعقدة تتمتع باستقلالية كبيرة مرتبطة بالعالم الافتراضي مما يصعب معه تكييفه بأنه شيء اعتمادا على الدعامة لهذا </w:t>
      </w:r>
      <w:proofErr w:type="gramStart"/>
      <w:r w:rsidRPr="007275D0">
        <w:rPr>
          <w:rFonts w:ascii="Simplified Arabic" w:hAnsi="Simplified Arabic" w:cs="Simplified Arabic" w:hint="cs"/>
          <w:sz w:val="28"/>
          <w:szCs w:val="28"/>
          <w:rtl/>
          <w:lang w:bidi="ar-LY"/>
        </w:rPr>
        <w:t>النظام.</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38"/>
      </w:r>
      <w:r w:rsidRPr="007275D0">
        <w:rPr>
          <w:rFonts w:ascii="Simplified Arabic" w:hAnsi="Simplified Arabic" w:cs="Simplified Arabic" w:hint="cs"/>
          <w:sz w:val="28"/>
          <w:szCs w:val="28"/>
          <w:vertAlign w:val="superscript"/>
          <w:rtl/>
          <w:lang w:bidi="ar-LY"/>
        </w:rPr>
        <w:t>)</w:t>
      </w:r>
    </w:p>
    <w:p w14:paraId="0E5F885C" w14:textId="35F767A6" w:rsidR="00A73CF2" w:rsidRPr="007275D0" w:rsidRDefault="00A73CF2" w:rsidP="00A73CF2">
      <w:pPr>
        <w:spacing w:after="0" w:line="240" w:lineRule="auto"/>
        <w:jc w:val="both"/>
        <w:rPr>
          <w:rFonts w:ascii="Simplified Arabic" w:hAnsi="Simplified Arabic" w:cs="Simplified Arabic"/>
          <w:sz w:val="28"/>
          <w:szCs w:val="28"/>
          <w:vertAlign w:val="superscript"/>
          <w:rtl/>
          <w:lang w:bidi="ar-LY"/>
        </w:rPr>
      </w:pPr>
      <w:r w:rsidRPr="007275D0">
        <w:rPr>
          <w:rFonts w:ascii="Simplified Arabic" w:hAnsi="Simplified Arabic" w:cs="Simplified Arabic" w:hint="cs"/>
          <w:sz w:val="28"/>
          <w:szCs w:val="28"/>
          <w:rtl/>
          <w:lang w:bidi="ar-LY"/>
        </w:rPr>
        <w:t xml:space="preserve">     فإن كانت الدعامة المادية شيئاً وفق</w:t>
      </w:r>
      <w:r w:rsidR="002F28B1" w:rsidRPr="007275D0">
        <w:rPr>
          <w:rFonts w:ascii="Simplified Arabic" w:hAnsi="Simplified Arabic" w:cs="Simplified Arabic" w:hint="cs"/>
          <w:sz w:val="28"/>
          <w:szCs w:val="28"/>
          <w:rtl/>
          <w:lang w:bidi="ar-LY"/>
        </w:rPr>
        <w:t>اً للمنظور التقليدي للأشياء فإ</w:t>
      </w:r>
      <w:r w:rsidRPr="007275D0">
        <w:rPr>
          <w:rFonts w:ascii="Simplified Arabic" w:hAnsi="Simplified Arabic" w:cs="Simplified Arabic" w:hint="cs"/>
          <w:sz w:val="28"/>
          <w:szCs w:val="28"/>
          <w:rtl/>
          <w:lang w:bidi="ar-LY"/>
        </w:rPr>
        <w:t>نها تقاد من نظام ذكي يخرجها من الشيء المألوف إلى الشيء غير المألوف في محاولة غير ناجحة، لتطويع المسؤولية عن الأشياء، لتجابه بمعيار الحرا</w:t>
      </w:r>
      <w:r w:rsidR="002F28B1" w:rsidRPr="007275D0">
        <w:rPr>
          <w:rFonts w:ascii="Simplified Arabic" w:hAnsi="Simplified Arabic" w:cs="Simplified Arabic" w:hint="cs"/>
          <w:sz w:val="28"/>
          <w:szCs w:val="28"/>
          <w:rtl/>
          <w:lang w:bidi="ar-LY"/>
        </w:rPr>
        <w:t xml:space="preserve">سة </w:t>
      </w:r>
      <w:r w:rsidRPr="007275D0">
        <w:rPr>
          <w:rFonts w:ascii="Simplified Arabic" w:hAnsi="Simplified Arabic" w:cs="Simplified Arabic" w:hint="cs"/>
          <w:sz w:val="28"/>
          <w:szCs w:val="28"/>
          <w:rtl/>
          <w:lang w:bidi="ar-LY"/>
        </w:rPr>
        <w:t xml:space="preserve">لأنظمة الذكاء الاصطناعي </w:t>
      </w:r>
      <w:r w:rsidRPr="007275D0">
        <w:rPr>
          <w:rFonts w:ascii="Simplified Arabic" w:hAnsi="Simplified Arabic" w:cs="Simplified Arabic" w:hint="cs"/>
          <w:sz w:val="28"/>
          <w:szCs w:val="28"/>
          <w:vertAlign w:val="superscript"/>
          <w:rtl/>
          <w:lang w:bidi="ar-LY"/>
        </w:rPr>
        <w:t>(</w:t>
      </w:r>
      <w:r w:rsidRPr="007275D0">
        <w:rPr>
          <w:rStyle w:val="a3"/>
          <w:rFonts w:ascii="Simplified Arabic" w:hAnsi="Simplified Arabic" w:cs="Simplified Arabic"/>
          <w:sz w:val="28"/>
          <w:rtl/>
          <w:lang w:bidi="ar-LY"/>
        </w:rPr>
        <w:footnoteReference w:id="39"/>
      </w:r>
      <w:r w:rsidRPr="007275D0">
        <w:rPr>
          <w:rFonts w:ascii="Simplified Arabic" w:hAnsi="Simplified Arabic" w:cs="Simplified Arabic" w:hint="cs"/>
          <w:sz w:val="28"/>
          <w:szCs w:val="28"/>
          <w:vertAlign w:val="superscript"/>
          <w:rtl/>
          <w:lang w:bidi="ar-LY"/>
        </w:rPr>
        <w:t>)</w:t>
      </w:r>
      <w:r w:rsidR="002F28B1" w:rsidRPr="007275D0">
        <w:rPr>
          <w:rFonts w:ascii="Simplified Arabic" w:hAnsi="Simplified Arabic" w:cs="Simplified Arabic" w:hint="cs"/>
          <w:sz w:val="28"/>
          <w:szCs w:val="28"/>
          <w:rtl/>
          <w:lang w:bidi="ar-LY"/>
        </w:rPr>
        <w:t xml:space="preserve">  فهل حارس الروبوت هو المالك، أو</w:t>
      </w:r>
      <w:r w:rsidRPr="007275D0">
        <w:rPr>
          <w:rFonts w:ascii="Simplified Arabic" w:hAnsi="Simplified Arabic" w:cs="Simplified Arabic" w:hint="cs"/>
          <w:sz w:val="28"/>
          <w:szCs w:val="28"/>
          <w:rtl/>
          <w:lang w:bidi="ar-LY"/>
        </w:rPr>
        <w:t xml:space="preserve"> من له السيطرة الفعلية على الشيء؟  وأن تحدد الحارس فهل استقلاليته تمكنه من الإفلا</w:t>
      </w:r>
      <w:r w:rsidR="002F28B1" w:rsidRPr="007275D0">
        <w:rPr>
          <w:rFonts w:ascii="Simplified Arabic" w:hAnsi="Simplified Arabic" w:cs="Simplified Arabic" w:hint="cs"/>
          <w:sz w:val="28"/>
          <w:szCs w:val="28"/>
          <w:rtl/>
          <w:lang w:bidi="ar-LY"/>
        </w:rPr>
        <w:t>ت من المسؤولية عن الاشياء لذاتيته</w:t>
      </w:r>
      <w:r w:rsidRPr="007275D0">
        <w:rPr>
          <w:rFonts w:ascii="Simplified Arabic" w:hAnsi="Simplified Arabic" w:cs="Simplified Arabic" w:hint="cs"/>
          <w:sz w:val="28"/>
          <w:szCs w:val="28"/>
          <w:rtl/>
          <w:lang w:bidi="ar-LY"/>
        </w:rPr>
        <w:t xml:space="preserve"> الخاصة فلا أحد يتحكم في </w:t>
      </w:r>
      <w:proofErr w:type="gramStart"/>
      <w:r w:rsidRPr="007275D0">
        <w:rPr>
          <w:rFonts w:ascii="Simplified Arabic" w:hAnsi="Simplified Arabic" w:cs="Simplified Arabic" w:hint="cs"/>
          <w:sz w:val="28"/>
          <w:szCs w:val="28"/>
          <w:rtl/>
          <w:lang w:bidi="ar-LY"/>
        </w:rPr>
        <w:t>أفعاله.</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40"/>
      </w:r>
      <w:r w:rsidRPr="007275D0">
        <w:rPr>
          <w:rFonts w:ascii="Simplified Arabic" w:hAnsi="Simplified Arabic" w:cs="Simplified Arabic" w:hint="cs"/>
          <w:sz w:val="28"/>
          <w:szCs w:val="28"/>
          <w:vertAlign w:val="superscript"/>
          <w:rtl/>
          <w:lang w:bidi="ar-LY"/>
        </w:rPr>
        <w:t xml:space="preserve">) </w:t>
      </w:r>
    </w:p>
    <w:p w14:paraId="01FEE2E1" w14:textId="218C4AEE"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أمام هذه القدرات المعقدة قد يصعب تطويع القواعد التقليدية للمسؤولية عن الأشياء فبعضهم </w:t>
      </w:r>
      <w:r w:rsidRPr="007275D0">
        <w:rPr>
          <w:rFonts w:ascii="Simplified Arabic" w:hAnsi="Simplified Arabic" w:cs="Simplified Arabic" w:hint="cs"/>
          <w:sz w:val="28"/>
          <w:szCs w:val="28"/>
          <w:vertAlign w:val="superscript"/>
          <w:rtl/>
          <w:lang w:bidi="ar-LY"/>
        </w:rPr>
        <w:t>(</w:t>
      </w:r>
      <w:r w:rsidRPr="007275D0">
        <w:rPr>
          <w:rStyle w:val="a3"/>
          <w:rFonts w:ascii="Simplified Arabic" w:hAnsi="Simplified Arabic" w:cs="Simplified Arabic"/>
          <w:sz w:val="28"/>
          <w:rtl/>
          <w:lang w:bidi="ar-LY"/>
        </w:rPr>
        <w:footnoteReference w:id="41"/>
      </w:r>
      <w:r w:rsidRPr="007275D0">
        <w:rPr>
          <w:rFonts w:ascii="Simplified Arabic" w:hAnsi="Simplified Arabic" w:cs="Simplified Arabic" w:hint="cs"/>
          <w:sz w:val="28"/>
          <w:szCs w:val="28"/>
          <w:vertAlign w:val="superscript"/>
          <w:rtl/>
          <w:lang w:bidi="ar-LY"/>
        </w:rPr>
        <w:t xml:space="preserve">) </w:t>
      </w:r>
      <w:r w:rsidRPr="007275D0">
        <w:rPr>
          <w:rFonts w:ascii="Simplified Arabic" w:hAnsi="Simplified Arabic" w:cs="Simplified Arabic" w:hint="cs"/>
          <w:sz w:val="28"/>
          <w:szCs w:val="28"/>
          <w:rtl/>
          <w:lang w:bidi="ar-LY"/>
        </w:rPr>
        <w:t>دفعها بأن الحارس هو من يتمتع</w:t>
      </w:r>
      <w:r w:rsidR="002F28B1"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سلطة إيقاف عمل نظام الذكاء الاصطناعي الأمر الذي يؤدي إلى تحوير مفهوم الحراسة من القدرة على التحكم إلى القدرة على إيقاف الآلة فمهما بلغت ا</w:t>
      </w:r>
      <w:r w:rsidR="002F28B1" w:rsidRPr="007275D0">
        <w:rPr>
          <w:rFonts w:ascii="Simplified Arabic" w:hAnsi="Simplified Arabic" w:cs="Simplified Arabic" w:hint="cs"/>
          <w:sz w:val="28"/>
          <w:szCs w:val="28"/>
          <w:rtl/>
          <w:lang w:bidi="ar-LY"/>
        </w:rPr>
        <w:t>لا</w:t>
      </w:r>
      <w:r w:rsidRPr="007275D0">
        <w:rPr>
          <w:rFonts w:ascii="Simplified Arabic" w:hAnsi="Simplified Arabic" w:cs="Simplified Arabic" w:hint="cs"/>
          <w:sz w:val="28"/>
          <w:szCs w:val="28"/>
          <w:rtl/>
          <w:lang w:bidi="ar-LY"/>
        </w:rPr>
        <w:t>ستقلالية إلا أن المشغل يحتفظ بسلطة إيقاف البرنامج في حالة حصول طارئ</w:t>
      </w:r>
      <w:r w:rsidR="002F28B1"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لإغلاق النظام والسيطرة عليه. </w:t>
      </w:r>
    </w:p>
    <w:p w14:paraId="2A5280B8" w14:textId="4C274B87"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وإن كنت أجد هذا المفهوم واسعاً ليستغرق خصوصية الذكاء الاصطناعي ولكنه لا يكفي لمقاربة المفهوم التقليدي للحراسة بتوافر شروط المسؤولية عن الأشياء في تدخل الشيء مادياً وهو غير متصور لطبيعته غير المادية الأمر الذي يجعل قواعد المسؤولية عن الأشياء لا تصمد أمام التركيبة المعقدة للذكاء </w:t>
      </w:r>
      <w:r w:rsidRPr="007275D0">
        <w:rPr>
          <w:rFonts w:ascii="Simplified Arabic" w:hAnsi="Simplified Arabic" w:cs="Simplified Arabic" w:hint="cs"/>
          <w:sz w:val="28"/>
          <w:szCs w:val="28"/>
          <w:rtl/>
          <w:lang w:bidi="ar-LY"/>
        </w:rPr>
        <w:lastRenderedPageBreak/>
        <w:t>الاصطناعي</w:t>
      </w:r>
      <w:r w:rsidR="002F28B1"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لأنه يخرج القواعد التقليدية عن مفهومها، </w:t>
      </w:r>
      <w:r w:rsidR="002F28B1" w:rsidRPr="007275D0">
        <w:rPr>
          <w:rFonts w:ascii="Simplified Arabic" w:hAnsi="Simplified Arabic" w:cs="Simplified Arabic" w:hint="cs"/>
          <w:sz w:val="28"/>
          <w:szCs w:val="28"/>
          <w:rtl/>
          <w:lang w:bidi="ar-LY"/>
        </w:rPr>
        <w:t>و</w:t>
      </w:r>
      <w:r w:rsidRPr="007275D0">
        <w:rPr>
          <w:rFonts w:ascii="Simplified Arabic" w:hAnsi="Simplified Arabic" w:cs="Simplified Arabic" w:hint="cs"/>
          <w:sz w:val="28"/>
          <w:szCs w:val="28"/>
          <w:rtl/>
          <w:lang w:bidi="ar-LY"/>
        </w:rPr>
        <w:t xml:space="preserve">يتطلب البحث عن حماية خارج القواعد التقليدية لاستيعاب الأجيال الجديدة من هذه التقنيات. </w:t>
      </w:r>
    </w:p>
    <w:p w14:paraId="3A20E86A" w14:textId="77777777" w:rsidR="00A73CF2" w:rsidRPr="007275D0" w:rsidRDefault="00A73CF2" w:rsidP="00A73CF2">
      <w:pPr>
        <w:spacing w:after="0" w:line="240" w:lineRule="auto"/>
        <w:jc w:val="both"/>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 xml:space="preserve">ثانياً: الاتجاه الحديث للمسؤولية: </w:t>
      </w:r>
    </w:p>
    <w:p w14:paraId="1B8105A0" w14:textId="77777777"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نتيجة للتطورات التي أحدثها المتخصصون في مجال الذكاء الاصطناعي وقدره هذه الكيانات على تطوير نفسها بالتعلم الذاتي والاستقلالية ظهر اتجاه حديث في استيعاب المسؤولية عن المنتجات المعيبة لأضرار الذكاء الاصطناعي وتطور أكثر بإسناد هذه المسؤولية للنائب الإنساني.</w:t>
      </w:r>
    </w:p>
    <w:p w14:paraId="3FC179CE" w14:textId="77777777" w:rsidR="00A73CF2" w:rsidRPr="007275D0" w:rsidRDefault="00A73CF2" w:rsidP="00A73CF2">
      <w:pPr>
        <w:spacing w:after="0" w:line="240" w:lineRule="auto"/>
        <w:jc w:val="both"/>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 xml:space="preserve">1. المسؤولية عن المنتجات المعيبة: </w:t>
      </w:r>
    </w:p>
    <w:p w14:paraId="7C6AB3E4" w14:textId="4E546D02"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بيّن البرلمان الفرنسي للتقييم المعرفي</w:t>
      </w:r>
      <w:r w:rsidR="002F28B1"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والعلمي</w:t>
      </w:r>
      <w:r w:rsidR="002F28B1"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والتكنولوجي في تقريره الصادر 15/3/2017 أن النظام القانوني الأقرب لل</w:t>
      </w:r>
      <w:r w:rsidR="002F28B1" w:rsidRPr="007275D0">
        <w:rPr>
          <w:rFonts w:ascii="Simplified Arabic" w:hAnsi="Simplified Arabic" w:cs="Simplified Arabic" w:hint="cs"/>
          <w:sz w:val="28"/>
          <w:szCs w:val="28"/>
          <w:rtl/>
          <w:lang w:bidi="ar-LY"/>
        </w:rPr>
        <w:t>تطبيق على الأضرار التي يسببها</w:t>
      </w:r>
      <w:r w:rsidRPr="007275D0">
        <w:rPr>
          <w:rFonts w:ascii="Simplified Arabic" w:hAnsi="Simplified Arabic" w:cs="Simplified Arabic" w:hint="cs"/>
          <w:sz w:val="28"/>
          <w:szCs w:val="28"/>
          <w:rtl/>
          <w:lang w:bidi="ar-LY"/>
        </w:rPr>
        <w:t xml:space="preserve"> الذكاء الاصطناعي، هي القواعد القانونية الخاصة بالمسؤولية عن المنتجات المعيبة</w:t>
      </w:r>
      <w:r w:rsidRPr="007275D0">
        <w:rPr>
          <w:rFonts w:ascii="Simplified Arabic" w:hAnsi="Simplified Arabic" w:cs="Simplified Arabic" w:hint="cs"/>
          <w:sz w:val="28"/>
          <w:szCs w:val="28"/>
          <w:vertAlign w:val="superscript"/>
          <w:rtl/>
          <w:lang w:bidi="ar-LY"/>
        </w:rPr>
        <w:t>(</w:t>
      </w:r>
      <w:r w:rsidRPr="007275D0">
        <w:rPr>
          <w:rStyle w:val="a3"/>
          <w:rFonts w:ascii="Simplified Arabic" w:hAnsi="Simplified Arabic" w:cs="Simplified Arabic"/>
          <w:sz w:val="28"/>
          <w:rtl/>
          <w:lang w:bidi="ar-LY"/>
        </w:rPr>
        <w:footnoteReference w:id="42"/>
      </w:r>
      <w:r w:rsidRPr="007275D0">
        <w:rPr>
          <w:rFonts w:ascii="Simplified Arabic" w:hAnsi="Simplified Arabic" w:cs="Simplified Arabic" w:hint="cs"/>
          <w:sz w:val="28"/>
          <w:szCs w:val="28"/>
          <w:vertAlign w:val="superscript"/>
          <w:rtl/>
          <w:lang w:bidi="ar-LY"/>
        </w:rPr>
        <w:t>)</w:t>
      </w:r>
      <w:r w:rsidRPr="007275D0">
        <w:rPr>
          <w:rFonts w:ascii="Simplified Arabic" w:hAnsi="Simplified Arabic" w:cs="Simplified Arabic" w:hint="cs"/>
          <w:sz w:val="28"/>
          <w:szCs w:val="28"/>
          <w:rtl/>
          <w:lang w:bidi="ar-LY"/>
        </w:rPr>
        <w:t xml:space="preserve"> </w:t>
      </w:r>
      <w:r w:rsidR="002F28B1" w:rsidRPr="007275D0">
        <w:rPr>
          <w:rFonts w:ascii="Simplified Arabic" w:hAnsi="Simplified Arabic" w:cs="Simplified Arabic" w:hint="cs"/>
          <w:sz w:val="28"/>
          <w:szCs w:val="28"/>
          <w:rtl/>
          <w:lang w:bidi="ar-LY"/>
        </w:rPr>
        <w:t>و</w:t>
      </w:r>
      <w:r w:rsidRPr="007275D0">
        <w:rPr>
          <w:rFonts w:ascii="Simplified Arabic" w:hAnsi="Simplified Arabic" w:cs="Simplified Arabic" w:hint="cs"/>
          <w:sz w:val="28"/>
          <w:szCs w:val="28"/>
          <w:rtl/>
          <w:lang w:bidi="ar-LY"/>
        </w:rPr>
        <w:t>هي م</w:t>
      </w:r>
      <w:r w:rsidR="002F28B1" w:rsidRPr="007275D0">
        <w:rPr>
          <w:rFonts w:ascii="Simplified Arabic" w:hAnsi="Simplified Arabic" w:cs="Simplified Arabic" w:hint="cs"/>
          <w:sz w:val="28"/>
          <w:szCs w:val="28"/>
          <w:rtl/>
          <w:lang w:bidi="ar-LY"/>
        </w:rPr>
        <w:t>سؤولية حديثة فردية ببعد اجتماعي؛</w:t>
      </w:r>
      <w:r w:rsidRPr="007275D0">
        <w:rPr>
          <w:rFonts w:ascii="Simplified Arabic" w:hAnsi="Simplified Arabic" w:cs="Simplified Arabic" w:hint="cs"/>
          <w:sz w:val="28"/>
          <w:szCs w:val="28"/>
          <w:rtl/>
          <w:lang w:bidi="ar-LY"/>
        </w:rPr>
        <w:t xml:space="preserve"> نتيجة للتطور الحاصل في نمط الإنتاج</w:t>
      </w:r>
      <w:r w:rsidR="002F28B1"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والاستهلاك مما أدى إلى ارتفاع الحوادث بالوقوف على مفهوم المنتج في التشريع الفرنسي </w:t>
      </w:r>
      <w:r w:rsidRPr="007275D0">
        <w:rPr>
          <w:rFonts w:ascii="Simplified Arabic" w:hAnsi="Simplified Arabic" w:cs="Simplified Arabic" w:hint="cs"/>
          <w:sz w:val="28"/>
          <w:szCs w:val="28"/>
          <w:vertAlign w:val="superscript"/>
          <w:rtl/>
          <w:lang w:bidi="ar-LY"/>
        </w:rPr>
        <w:t>(</w:t>
      </w:r>
      <w:r w:rsidRPr="007275D0">
        <w:rPr>
          <w:rStyle w:val="a3"/>
          <w:rFonts w:ascii="Simplified Arabic" w:hAnsi="Simplified Arabic" w:cs="Simplified Arabic"/>
          <w:sz w:val="28"/>
          <w:rtl/>
          <w:lang w:bidi="ar-LY"/>
        </w:rPr>
        <w:footnoteReference w:id="43"/>
      </w:r>
      <w:r w:rsidRPr="007275D0">
        <w:rPr>
          <w:rFonts w:ascii="Simplified Arabic" w:hAnsi="Simplified Arabic" w:cs="Simplified Arabic" w:hint="cs"/>
          <w:sz w:val="28"/>
          <w:szCs w:val="28"/>
          <w:vertAlign w:val="superscript"/>
          <w:rtl/>
          <w:lang w:bidi="ar-LY"/>
        </w:rPr>
        <w:t xml:space="preserve">) </w:t>
      </w:r>
      <w:r w:rsidRPr="007275D0">
        <w:rPr>
          <w:rFonts w:ascii="Simplified Arabic" w:hAnsi="Simplified Arabic" w:cs="Simplified Arabic" w:hint="cs"/>
          <w:sz w:val="28"/>
          <w:szCs w:val="28"/>
          <w:rtl/>
          <w:lang w:bidi="ar-LY"/>
        </w:rPr>
        <w:t>وأن المنتج يعد</w:t>
      </w:r>
      <w:r w:rsidR="002F28B1" w:rsidRPr="007275D0">
        <w:rPr>
          <w:rFonts w:ascii="Simplified Arabic" w:hAnsi="Simplified Arabic" w:cs="Simplified Arabic" w:hint="cs"/>
          <w:sz w:val="28"/>
          <w:szCs w:val="28"/>
          <w:rtl/>
          <w:lang w:bidi="ar-LY"/>
        </w:rPr>
        <w:t xml:space="preserve"> معيباً إذا لم يقدم السلامة والا</w:t>
      </w:r>
      <w:r w:rsidRPr="007275D0">
        <w:rPr>
          <w:rFonts w:ascii="Simplified Arabic" w:hAnsi="Simplified Arabic" w:cs="Simplified Arabic" w:hint="cs"/>
          <w:sz w:val="28"/>
          <w:szCs w:val="28"/>
          <w:rtl/>
          <w:lang w:bidi="ar-LY"/>
        </w:rPr>
        <w:t xml:space="preserve">مان المنتظر منه قانوناً، فالمضرور لا يتوجب عليه </w:t>
      </w:r>
      <w:r w:rsidR="00BE66CB" w:rsidRPr="007275D0">
        <w:rPr>
          <w:rFonts w:ascii="Simplified Arabic" w:hAnsi="Simplified Arabic" w:cs="Simplified Arabic" w:hint="cs"/>
          <w:sz w:val="28"/>
          <w:szCs w:val="28"/>
          <w:rtl/>
          <w:lang w:bidi="ar-LY"/>
        </w:rPr>
        <w:t>إ</w:t>
      </w:r>
      <w:r w:rsidRPr="007275D0">
        <w:rPr>
          <w:rFonts w:ascii="Simplified Arabic" w:hAnsi="Simplified Arabic" w:cs="Simplified Arabic" w:hint="cs"/>
          <w:sz w:val="28"/>
          <w:szCs w:val="28"/>
          <w:rtl/>
          <w:lang w:bidi="ar-LY"/>
        </w:rPr>
        <w:t xml:space="preserve">ثبات الخطأ في جانب المصنع، إنما إثبات العيب في المنتج فقط وهي مسؤولية قائمة على الاعتبار الموضوعي بإعفاء المضرور من عبء إثبات الخطأ، حيث نصت المادة الأولى من التوجه الأوروبي على مبدأ أساسي وهو " يسأل المنتج عن الأضرار التي سببها المنتج المعيب فهي مسؤولية بدون خطأ مرتبطة بفكرة العيب دون الالتفات إلى السلوك الخاطئ </w:t>
      </w:r>
      <w:r w:rsidRPr="007275D0">
        <w:rPr>
          <w:rFonts w:ascii="Simplified Arabic" w:hAnsi="Simplified Arabic" w:cs="Simplified Arabic" w:hint="cs"/>
          <w:sz w:val="28"/>
          <w:szCs w:val="28"/>
          <w:vertAlign w:val="superscript"/>
          <w:rtl/>
          <w:lang w:bidi="ar-LY"/>
        </w:rPr>
        <w:t>(</w:t>
      </w:r>
      <w:r w:rsidRPr="007275D0">
        <w:rPr>
          <w:rStyle w:val="a3"/>
          <w:rFonts w:ascii="Simplified Arabic" w:hAnsi="Simplified Arabic" w:cs="Simplified Arabic"/>
          <w:sz w:val="28"/>
          <w:rtl/>
          <w:lang w:bidi="ar-LY"/>
        </w:rPr>
        <w:footnoteReference w:id="44"/>
      </w:r>
      <w:r w:rsidRPr="007275D0">
        <w:rPr>
          <w:rFonts w:ascii="Simplified Arabic" w:hAnsi="Simplified Arabic" w:cs="Simplified Arabic" w:hint="cs"/>
          <w:sz w:val="28"/>
          <w:szCs w:val="28"/>
          <w:vertAlign w:val="superscript"/>
          <w:rtl/>
          <w:lang w:bidi="ar-LY"/>
        </w:rPr>
        <w:t>)</w:t>
      </w:r>
      <w:r w:rsidRPr="007275D0">
        <w:rPr>
          <w:rFonts w:ascii="Simplified Arabic" w:hAnsi="Simplified Arabic" w:cs="Simplified Arabic" w:hint="cs"/>
          <w:sz w:val="28"/>
          <w:szCs w:val="28"/>
          <w:rtl/>
          <w:lang w:bidi="ar-LY"/>
        </w:rPr>
        <w:t xml:space="preserve"> سواء كان ملتزم</w:t>
      </w:r>
      <w:r w:rsidR="002F28B1" w:rsidRPr="007275D0">
        <w:rPr>
          <w:rFonts w:ascii="Simplified Arabic" w:hAnsi="Simplified Arabic" w:cs="Simplified Arabic" w:hint="cs"/>
          <w:sz w:val="28"/>
          <w:szCs w:val="28"/>
          <w:rtl/>
          <w:lang w:bidi="ar-LY"/>
        </w:rPr>
        <w:t>اً</w:t>
      </w:r>
      <w:r w:rsidRPr="007275D0">
        <w:rPr>
          <w:rFonts w:ascii="Simplified Arabic" w:hAnsi="Simplified Arabic" w:cs="Simplified Arabic" w:hint="cs"/>
          <w:sz w:val="28"/>
          <w:szCs w:val="28"/>
          <w:rtl/>
          <w:lang w:bidi="ar-LY"/>
        </w:rPr>
        <w:t xml:space="preserve"> بعقد مع المضرور أم لا. </w:t>
      </w:r>
    </w:p>
    <w:p w14:paraId="24842CCA" w14:textId="77629780"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w:t>
      </w:r>
      <w:r w:rsidR="00117BB1">
        <w:rPr>
          <w:rFonts w:ascii="Simplified Arabic" w:hAnsi="Simplified Arabic" w:cs="Simplified Arabic" w:hint="cs"/>
          <w:sz w:val="28"/>
          <w:szCs w:val="28"/>
          <w:rtl/>
          <w:lang w:bidi="ar-LY"/>
        </w:rPr>
        <w:t>و</w:t>
      </w:r>
      <w:r w:rsidRPr="007275D0">
        <w:rPr>
          <w:rFonts w:ascii="Simplified Arabic" w:hAnsi="Simplified Arabic" w:cs="Simplified Arabic" w:hint="cs"/>
          <w:sz w:val="28"/>
          <w:szCs w:val="28"/>
          <w:rtl/>
          <w:lang w:bidi="ar-LY"/>
        </w:rPr>
        <w:t>إسقاط مفهوم مسؤولية المنتجات المعيبة على مدار البحث عن تحديد المسؤولية عن أضرار أنظمة الذكاء الاصطناعي بوجود عيب من المنتج، أو المصنع مما يطرح تحدياً في ظل غياب هذه المسؤولية عن القواعد العامة، وعدم تلافي القصور بتشريع خاص بالمنتجات المعيبة، وحماية المستهلك، وتبصيره بالطريقة الصحيحة لاستخدام المنتج، حيث نصت المادة (1</w:t>
      </w:r>
      <w:r w:rsidR="002F28B1" w:rsidRPr="007275D0">
        <w:rPr>
          <w:rFonts w:ascii="Simplified Arabic" w:hAnsi="Simplified Arabic" w:cs="Simplified Arabic" w:hint="cs"/>
          <w:sz w:val="28"/>
          <w:szCs w:val="28"/>
          <w:rtl/>
          <w:lang w:bidi="ar-LY"/>
        </w:rPr>
        <w:t xml:space="preserve">315) من القانون التجاري الليبي على </w:t>
      </w:r>
      <w:r w:rsidRPr="007275D0">
        <w:rPr>
          <w:rFonts w:ascii="Simplified Arabic" w:hAnsi="Simplified Arabic" w:cs="Simplified Arabic" w:hint="cs"/>
          <w:sz w:val="28"/>
          <w:szCs w:val="28"/>
          <w:rtl/>
          <w:lang w:bidi="ar-LY"/>
        </w:rPr>
        <w:t xml:space="preserve">أن يكون موزع السلع والخدمات مسؤولاً عن الضرر الذي يحدث جراء </w:t>
      </w:r>
      <w:r w:rsidR="00BE66CB" w:rsidRPr="007275D0">
        <w:rPr>
          <w:rFonts w:ascii="Simplified Arabic" w:hAnsi="Simplified Arabic" w:cs="Simplified Arabic" w:hint="cs"/>
          <w:sz w:val="28"/>
          <w:szCs w:val="28"/>
          <w:rtl/>
          <w:lang w:bidi="ar-LY"/>
        </w:rPr>
        <w:t>استعماله ونجد</w:t>
      </w:r>
      <w:r w:rsidRPr="007275D0">
        <w:rPr>
          <w:rFonts w:ascii="Simplified Arabic" w:hAnsi="Simplified Arabic" w:cs="Simplified Arabic" w:hint="cs"/>
          <w:sz w:val="28"/>
          <w:szCs w:val="28"/>
          <w:rtl/>
          <w:lang w:bidi="ar-LY"/>
        </w:rPr>
        <w:t xml:space="preserve"> أن نص </w:t>
      </w:r>
      <w:r w:rsidR="002F28B1" w:rsidRPr="007275D0">
        <w:rPr>
          <w:rFonts w:ascii="Simplified Arabic" w:hAnsi="Simplified Arabic" w:cs="Simplified Arabic" w:hint="cs"/>
          <w:sz w:val="28"/>
          <w:szCs w:val="28"/>
          <w:rtl/>
          <w:lang w:bidi="ar-LY"/>
        </w:rPr>
        <w:t>المادة يتعلق بالمنتج السلعي</w:t>
      </w:r>
      <w:r w:rsidRPr="007275D0">
        <w:rPr>
          <w:rFonts w:ascii="Simplified Arabic" w:hAnsi="Simplified Arabic" w:cs="Simplified Arabic" w:hint="cs"/>
          <w:sz w:val="28"/>
          <w:szCs w:val="28"/>
          <w:rtl/>
          <w:lang w:bidi="ar-LY"/>
        </w:rPr>
        <w:t xml:space="preserve"> إذا كان موزع السلع هو </w:t>
      </w:r>
      <w:r w:rsidR="00BE66CB" w:rsidRPr="007275D0">
        <w:rPr>
          <w:rFonts w:ascii="Simplified Arabic" w:hAnsi="Simplified Arabic" w:cs="Simplified Arabic" w:hint="cs"/>
          <w:sz w:val="28"/>
          <w:szCs w:val="28"/>
          <w:rtl/>
          <w:lang w:bidi="ar-LY"/>
        </w:rPr>
        <w:t>منتجها!</w:t>
      </w:r>
      <w:r w:rsidRPr="007275D0">
        <w:rPr>
          <w:rFonts w:ascii="Simplified Arabic" w:hAnsi="Simplified Arabic" w:cs="Simplified Arabic" w:hint="cs"/>
          <w:sz w:val="28"/>
          <w:szCs w:val="28"/>
          <w:rtl/>
          <w:lang w:bidi="ar-LY"/>
        </w:rPr>
        <w:t xml:space="preserve"> </w:t>
      </w:r>
    </w:p>
    <w:p w14:paraId="7DB6F7B4" w14:textId="2ED9EC9A"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lastRenderedPageBreak/>
        <w:t xml:space="preserve">     في حين أن التشريعات الأخرى </w:t>
      </w:r>
      <w:r w:rsidRPr="007275D0">
        <w:rPr>
          <w:rFonts w:ascii="Simplified Arabic" w:hAnsi="Simplified Arabic" w:cs="Simplified Arabic" w:hint="cs"/>
          <w:sz w:val="28"/>
          <w:szCs w:val="28"/>
          <w:vertAlign w:val="superscript"/>
          <w:rtl/>
          <w:lang w:bidi="ar-LY"/>
        </w:rPr>
        <w:t>(</w:t>
      </w:r>
      <w:r w:rsidRPr="007275D0">
        <w:rPr>
          <w:rStyle w:val="a3"/>
          <w:rFonts w:ascii="Simplified Arabic" w:hAnsi="Simplified Arabic" w:cs="Simplified Arabic"/>
          <w:sz w:val="28"/>
          <w:rtl/>
          <w:lang w:bidi="ar-LY"/>
        </w:rPr>
        <w:footnoteReference w:id="45"/>
      </w:r>
      <w:r w:rsidRPr="007275D0">
        <w:rPr>
          <w:rFonts w:ascii="Simplified Arabic" w:hAnsi="Simplified Arabic" w:cs="Simplified Arabic" w:hint="cs"/>
          <w:sz w:val="28"/>
          <w:szCs w:val="28"/>
          <w:vertAlign w:val="superscript"/>
          <w:rtl/>
          <w:lang w:bidi="ar-LY"/>
        </w:rPr>
        <w:t xml:space="preserve">) </w:t>
      </w:r>
      <w:r w:rsidRPr="007275D0">
        <w:rPr>
          <w:rFonts w:ascii="Simplified Arabic" w:hAnsi="Simplified Arabic" w:cs="Simplified Arabic" w:hint="cs"/>
          <w:sz w:val="28"/>
          <w:szCs w:val="28"/>
          <w:rtl/>
          <w:lang w:bidi="ar-LY"/>
        </w:rPr>
        <w:t xml:space="preserve">وسعت من مفهوم المنتج، نظراً للتطور الحاصل في نمط الإنتاج والاستهلاك، </w:t>
      </w:r>
      <w:proofErr w:type="gramStart"/>
      <w:r w:rsidRPr="007275D0">
        <w:rPr>
          <w:rFonts w:ascii="Simplified Arabic" w:hAnsi="Simplified Arabic" w:cs="Simplified Arabic" w:hint="cs"/>
          <w:sz w:val="28"/>
          <w:szCs w:val="28"/>
          <w:rtl/>
          <w:lang w:bidi="ar-LY"/>
        </w:rPr>
        <w:t>ولاشك</w:t>
      </w:r>
      <w:proofErr w:type="gramEnd"/>
      <w:r w:rsidR="002F28B1" w:rsidRPr="007275D0">
        <w:rPr>
          <w:rFonts w:ascii="Simplified Arabic" w:hAnsi="Simplified Arabic" w:cs="Simplified Arabic" w:hint="cs"/>
          <w:sz w:val="28"/>
          <w:szCs w:val="28"/>
          <w:rtl/>
          <w:lang w:bidi="ar-LY"/>
        </w:rPr>
        <w:t xml:space="preserve"> في</w:t>
      </w:r>
      <w:r w:rsidRPr="007275D0">
        <w:rPr>
          <w:rFonts w:ascii="Simplified Arabic" w:hAnsi="Simplified Arabic" w:cs="Simplified Arabic" w:hint="cs"/>
          <w:sz w:val="28"/>
          <w:szCs w:val="28"/>
          <w:rtl/>
          <w:lang w:bidi="ar-LY"/>
        </w:rPr>
        <w:t xml:space="preserve"> أن اعتبار الدعامة المادية للذكاء الاصطناعي منتجاً لا يثير إشكالاً إلا أن هذا الذكاء يجد مسعاه في بعده المعنوي الذي لا يمكن أن يؤدي مهمته إلا بتكامل العنصرين المادي والمعنوي.</w:t>
      </w:r>
    </w:p>
    <w:p w14:paraId="6F49A8AD" w14:textId="1C5AF03B" w:rsidR="00A73CF2" w:rsidRPr="007275D0" w:rsidRDefault="00A73CF2" w:rsidP="00A73CF2">
      <w:pPr>
        <w:spacing w:after="0" w:line="240" w:lineRule="auto"/>
        <w:jc w:val="both"/>
        <w:rPr>
          <w:rFonts w:ascii="Simplified Arabic" w:hAnsi="Simplified Arabic" w:cs="Simplified Arabic"/>
          <w:sz w:val="28"/>
          <w:szCs w:val="28"/>
          <w:vertAlign w:val="superscript"/>
          <w:rtl/>
          <w:lang w:bidi="ar-LY"/>
        </w:rPr>
      </w:pPr>
      <w:r w:rsidRPr="007275D0">
        <w:rPr>
          <w:rFonts w:ascii="Simplified Arabic" w:hAnsi="Simplified Arabic" w:cs="Simplified Arabic" w:hint="cs"/>
          <w:sz w:val="28"/>
          <w:szCs w:val="28"/>
          <w:rtl/>
          <w:lang w:bidi="ar-LY"/>
        </w:rPr>
        <w:t xml:space="preserve">     </w:t>
      </w:r>
      <w:r w:rsidR="00117BB1">
        <w:rPr>
          <w:rFonts w:ascii="Simplified Arabic" w:hAnsi="Simplified Arabic" w:cs="Simplified Arabic" w:hint="cs"/>
          <w:sz w:val="28"/>
          <w:szCs w:val="28"/>
          <w:rtl/>
          <w:lang w:bidi="ar-LY"/>
        </w:rPr>
        <w:t>و</w:t>
      </w:r>
      <w:r w:rsidRPr="007275D0">
        <w:rPr>
          <w:rFonts w:ascii="Simplified Arabic" w:hAnsi="Simplified Arabic" w:cs="Simplified Arabic" w:hint="cs"/>
          <w:sz w:val="28"/>
          <w:szCs w:val="28"/>
          <w:rtl/>
          <w:lang w:bidi="ar-LY"/>
        </w:rPr>
        <w:t xml:space="preserve">إمكانية تطبيق قواعد المسؤولية المنتجات المعيبة في حالة حدوث ضرر يعود بالأساس إلى خطأ من المنتج أو المصنع </w:t>
      </w:r>
      <w:r w:rsidRPr="007275D0">
        <w:rPr>
          <w:rFonts w:ascii="Simplified Arabic" w:hAnsi="Simplified Arabic" w:cs="Simplified Arabic" w:hint="cs"/>
          <w:sz w:val="28"/>
          <w:szCs w:val="28"/>
          <w:vertAlign w:val="superscript"/>
          <w:rtl/>
          <w:lang w:bidi="ar-LY"/>
        </w:rPr>
        <w:t>(</w:t>
      </w:r>
      <w:r w:rsidRPr="007275D0">
        <w:rPr>
          <w:rStyle w:val="a3"/>
          <w:rFonts w:ascii="Simplified Arabic" w:hAnsi="Simplified Arabic" w:cs="Simplified Arabic"/>
          <w:sz w:val="28"/>
          <w:rtl/>
          <w:lang w:bidi="ar-LY"/>
        </w:rPr>
        <w:footnoteReference w:id="46"/>
      </w:r>
      <w:r w:rsidRPr="007275D0">
        <w:rPr>
          <w:rFonts w:ascii="Simplified Arabic" w:hAnsi="Simplified Arabic" w:cs="Simplified Arabic" w:hint="cs"/>
          <w:sz w:val="28"/>
          <w:szCs w:val="28"/>
          <w:vertAlign w:val="superscript"/>
          <w:rtl/>
          <w:lang w:bidi="ar-LY"/>
        </w:rPr>
        <w:t xml:space="preserve">) </w:t>
      </w:r>
      <w:r w:rsidRPr="007275D0">
        <w:rPr>
          <w:rFonts w:ascii="Simplified Arabic" w:hAnsi="Simplified Arabic" w:cs="Simplified Arabic" w:hint="cs"/>
          <w:sz w:val="28"/>
          <w:szCs w:val="28"/>
          <w:rtl/>
          <w:lang w:bidi="ar-LY"/>
        </w:rPr>
        <w:t xml:space="preserve">كأن تكون المعلومات حول طريقة استخدامه خاطئة، وعدم التزامه بالتبصير حول قدرته على التعلم، ناهيك عن تثقيف المستخدم وتعليمه بكيفية استخدام أنظمة الذكاء والتعامل </w:t>
      </w:r>
      <w:proofErr w:type="gramStart"/>
      <w:r w:rsidRPr="007275D0">
        <w:rPr>
          <w:rFonts w:ascii="Simplified Arabic" w:hAnsi="Simplified Arabic" w:cs="Simplified Arabic" w:hint="cs"/>
          <w:sz w:val="28"/>
          <w:szCs w:val="28"/>
          <w:rtl/>
          <w:lang w:bidi="ar-LY"/>
        </w:rPr>
        <w:t>معها</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47"/>
      </w:r>
      <w:r w:rsidRPr="007275D0">
        <w:rPr>
          <w:rFonts w:ascii="Simplified Arabic" w:hAnsi="Simplified Arabic" w:cs="Simplified Arabic" w:hint="cs"/>
          <w:sz w:val="28"/>
          <w:szCs w:val="28"/>
          <w:vertAlign w:val="superscript"/>
          <w:rtl/>
          <w:lang w:bidi="ar-LY"/>
        </w:rPr>
        <w:t xml:space="preserve">) </w:t>
      </w:r>
      <w:r w:rsidRPr="007275D0">
        <w:rPr>
          <w:rFonts w:ascii="Simplified Arabic" w:hAnsi="Simplified Arabic" w:cs="Simplified Arabic" w:hint="cs"/>
          <w:sz w:val="28"/>
          <w:szCs w:val="28"/>
          <w:rtl/>
          <w:lang w:bidi="ar-LY"/>
        </w:rPr>
        <w:t xml:space="preserve">إضافة إلى ارتباط هذه المسؤولية بفترة وضعه في التداول وهو التخلي الإرادي من جانب منتج </w:t>
      </w:r>
      <w:proofErr w:type="spellStart"/>
      <w:r w:rsidRPr="007275D0">
        <w:rPr>
          <w:rFonts w:ascii="Simplified Arabic" w:hAnsi="Simplified Arabic" w:cs="Simplified Arabic" w:hint="cs"/>
          <w:sz w:val="28"/>
          <w:szCs w:val="28"/>
          <w:rtl/>
          <w:lang w:bidi="ar-LY"/>
        </w:rPr>
        <w:t>الريبوت</w:t>
      </w:r>
      <w:proofErr w:type="spellEnd"/>
      <w:r w:rsidRPr="007275D0">
        <w:rPr>
          <w:rFonts w:ascii="Simplified Arabic" w:hAnsi="Simplified Arabic" w:cs="Simplified Arabic" w:hint="cs"/>
          <w:sz w:val="28"/>
          <w:szCs w:val="28"/>
          <w:rtl/>
          <w:lang w:bidi="ar-LY"/>
        </w:rPr>
        <w:t xml:space="preserve"> بالبيع بأي </w:t>
      </w:r>
      <w:r w:rsidRPr="007275D0">
        <w:rPr>
          <w:rFonts w:asciiTheme="minorBidi" w:hAnsiTheme="minorBidi"/>
          <w:sz w:val="28"/>
          <w:szCs w:val="28"/>
          <w:rtl/>
          <w:lang w:bidi="ar-LY"/>
        </w:rPr>
        <w:t>شكل</w:t>
      </w:r>
      <w:r w:rsidRPr="007275D0">
        <w:rPr>
          <w:rFonts w:ascii="Simplified Arabic" w:hAnsi="Simplified Arabic" w:cs="Simplified Arabic" w:hint="cs"/>
          <w:sz w:val="28"/>
          <w:szCs w:val="28"/>
          <w:rtl/>
          <w:lang w:bidi="ar-LY"/>
        </w:rPr>
        <w:t xml:space="preserve"> </w:t>
      </w:r>
      <w:r w:rsidR="00256BEF" w:rsidRPr="007275D0">
        <w:rPr>
          <w:rFonts w:ascii="Simplified Arabic" w:hAnsi="Simplified Arabic" w:cs="Simplified Arabic" w:hint="cs"/>
          <w:sz w:val="28"/>
          <w:szCs w:val="28"/>
          <w:rtl/>
          <w:lang w:bidi="ar-LY"/>
        </w:rPr>
        <w:t>من أ</w:t>
      </w:r>
      <w:r w:rsidRPr="007275D0">
        <w:rPr>
          <w:rFonts w:ascii="Simplified Arabic" w:hAnsi="Simplified Arabic" w:cs="Simplified Arabic" w:hint="cs"/>
          <w:sz w:val="28"/>
          <w:szCs w:val="28"/>
          <w:rtl/>
          <w:lang w:bidi="ar-LY"/>
        </w:rPr>
        <w:t xml:space="preserve">شكال التوزيع. </w:t>
      </w:r>
    </w:p>
    <w:p w14:paraId="77D8F173" w14:textId="5A1F2912"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وقد كان القضاء الأمريكي يؤسس المسؤولية عن أضرار الذكاء الاصطناعي على أساس فعل المنتجات المعيبة محملاً عبء التعويض للشركات المصنعة، لكنه خلص إلى عدم ثبوت هذا التأسيس، لصعوبة أعمال قواعد المنتج بسبب أضرا</w:t>
      </w:r>
      <w:r w:rsidR="00256BEF" w:rsidRPr="007275D0">
        <w:rPr>
          <w:rFonts w:ascii="Simplified Arabic" w:hAnsi="Simplified Arabic" w:cs="Simplified Arabic" w:hint="cs"/>
          <w:sz w:val="28"/>
          <w:szCs w:val="28"/>
          <w:rtl/>
          <w:lang w:bidi="ar-LY"/>
        </w:rPr>
        <w:t>ر الذكاء الاصطناعي وفي هذا جاء إ</w:t>
      </w:r>
      <w:r w:rsidRPr="007275D0">
        <w:rPr>
          <w:rFonts w:ascii="Simplified Arabic" w:hAnsi="Simplified Arabic" w:cs="Simplified Arabic" w:hint="cs"/>
          <w:sz w:val="28"/>
          <w:szCs w:val="28"/>
          <w:rtl/>
          <w:lang w:bidi="ar-LY"/>
        </w:rPr>
        <w:t>علان شركة (</w:t>
      </w:r>
      <w:proofErr w:type="spellStart"/>
      <w:r w:rsidRPr="007275D0">
        <w:rPr>
          <w:rFonts w:ascii="Simplified Arabic" w:hAnsi="Simplified Arabic" w:cs="Simplified Arabic"/>
          <w:sz w:val="28"/>
          <w:szCs w:val="28"/>
          <w:lang w:bidi="ar-LY"/>
        </w:rPr>
        <w:t>sony</w:t>
      </w:r>
      <w:proofErr w:type="spellEnd"/>
      <w:r w:rsidRPr="007275D0">
        <w:rPr>
          <w:rFonts w:ascii="Simplified Arabic" w:hAnsi="Simplified Arabic" w:cs="Simplified Arabic" w:hint="cs"/>
          <w:sz w:val="28"/>
          <w:szCs w:val="28"/>
          <w:rtl/>
          <w:lang w:bidi="ar-LY"/>
        </w:rPr>
        <w:t xml:space="preserve">) بأنها لن تقوم بصيانة روبوتات </w:t>
      </w:r>
      <w:proofErr w:type="spellStart"/>
      <w:r w:rsidRPr="007275D0">
        <w:rPr>
          <w:rFonts w:ascii="Simplified Arabic" w:hAnsi="Simplified Arabic" w:cs="Simplified Arabic" w:hint="cs"/>
          <w:sz w:val="28"/>
          <w:szCs w:val="28"/>
          <w:rtl/>
          <w:lang w:bidi="ar-LY"/>
        </w:rPr>
        <w:t>أيبو</w:t>
      </w:r>
      <w:proofErr w:type="spellEnd"/>
      <w:r w:rsidRPr="007275D0">
        <w:rPr>
          <w:rFonts w:ascii="Simplified Arabic" w:hAnsi="Simplified Arabic" w:cs="Simplified Arabic" w:hint="cs"/>
          <w:sz w:val="28"/>
          <w:szCs w:val="28"/>
          <w:rtl/>
          <w:lang w:bidi="ar-LY"/>
        </w:rPr>
        <w:t xml:space="preserve"> بعد </w:t>
      </w:r>
      <w:proofErr w:type="gramStart"/>
      <w:r w:rsidRPr="007275D0">
        <w:rPr>
          <w:rFonts w:ascii="Simplified Arabic" w:hAnsi="Simplified Arabic" w:cs="Simplified Arabic" w:hint="cs"/>
          <w:sz w:val="28"/>
          <w:szCs w:val="28"/>
          <w:rtl/>
          <w:lang w:bidi="ar-LY"/>
        </w:rPr>
        <w:t>ال</w:t>
      </w:r>
      <w:r w:rsidR="00BE66CB" w:rsidRPr="007275D0">
        <w:rPr>
          <w:rFonts w:ascii="Simplified Arabic" w:hAnsi="Simplified Arabic" w:cs="Simplified Arabic" w:hint="cs"/>
          <w:sz w:val="28"/>
          <w:szCs w:val="28"/>
          <w:rtl/>
          <w:lang w:bidi="ar-LY"/>
        </w:rPr>
        <w:t>آ</w:t>
      </w:r>
      <w:r w:rsidRPr="007275D0">
        <w:rPr>
          <w:rFonts w:ascii="Simplified Arabic" w:hAnsi="Simplified Arabic" w:cs="Simplified Arabic" w:hint="cs"/>
          <w:sz w:val="28"/>
          <w:szCs w:val="28"/>
          <w:rtl/>
          <w:lang w:bidi="ar-LY"/>
        </w:rPr>
        <w:t>ن</w:t>
      </w:r>
      <w:r w:rsidRPr="007275D0">
        <w:rPr>
          <w:rFonts w:ascii="Simplified Arabic" w:hAnsi="Simplified Arabic" w:cs="Simplified Arabic" w:hint="cs"/>
          <w:sz w:val="28"/>
          <w:szCs w:val="28"/>
          <w:vertAlign w:val="superscript"/>
          <w:rtl/>
          <w:lang w:bidi="ar-LY"/>
        </w:rPr>
        <w:t>(</w:t>
      </w:r>
      <w:proofErr w:type="gramEnd"/>
      <w:r w:rsidRPr="007275D0">
        <w:rPr>
          <w:rStyle w:val="a3"/>
          <w:rFonts w:ascii="Simplified Arabic" w:hAnsi="Simplified Arabic" w:cs="Simplified Arabic"/>
          <w:sz w:val="28"/>
          <w:rtl/>
          <w:lang w:bidi="ar-LY"/>
        </w:rPr>
        <w:footnoteReference w:id="48"/>
      </w:r>
      <w:r w:rsidRPr="007275D0">
        <w:rPr>
          <w:rFonts w:ascii="Simplified Arabic" w:hAnsi="Simplified Arabic" w:cs="Simplified Arabic" w:hint="cs"/>
          <w:sz w:val="28"/>
          <w:szCs w:val="28"/>
          <w:vertAlign w:val="superscript"/>
          <w:rtl/>
          <w:lang w:bidi="ar-LY"/>
        </w:rPr>
        <w:t>)</w:t>
      </w:r>
      <w:r w:rsidRPr="007275D0">
        <w:rPr>
          <w:rFonts w:ascii="Simplified Arabic" w:hAnsi="Simplified Arabic" w:cs="Simplified Arabic" w:hint="cs"/>
          <w:sz w:val="28"/>
          <w:szCs w:val="28"/>
          <w:rtl/>
          <w:lang w:bidi="ar-LY"/>
        </w:rPr>
        <w:t xml:space="preserve">. </w:t>
      </w:r>
    </w:p>
    <w:p w14:paraId="58B3CBAD" w14:textId="3762F066"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كما يفترض نظام المسؤولية عن المنتجات المعيبة وجود رابطة سببية بين عيب الروبوت والضرر الذي أحدثه في البيئة المحيطة به وهو أمر أكثر تعقيداً، لأن بعض الأنظمة تقوم على التعلم الذات</w:t>
      </w:r>
      <w:r w:rsidR="00256BEF" w:rsidRPr="007275D0">
        <w:rPr>
          <w:rFonts w:ascii="Simplified Arabic" w:hAnsi="Simplified Arabic" w:cs="Simplified Arabic" w:hint="cs"/>
          <w:sz w:val="28"/>
          <w:szCs w:val="28"/>
          <w:rtl/>
          <w:lang w:bidi="ar-LY"/>
        </w:rPr>
        <w:t>ي، واتخاذ قرارات مستقلة وبذلك</w:t>
      </w:r>
      <w:r w:rsidRPr="007275D0">
        <w:rPr>
          <w:rFonts w:ascii="Simplified Arabic" w:hAnsi="Simplified Arabic" w:cs="Simplified Arabic" w:hint="cs"/>
          <w:sz w:val="28"/>
          <w:szCs w:val="28"/>
          <w:rtl/>
          <w:lang w:bidi="ar-LY"/>
        </w:rPr>
        <w:t xml:space="preserve"> سيكون من الصعب على المدعي إثبات وجود عيوب في منتجات الذكاء الاصطناعي لاسيما عندما تكون هذه العيوب موجودة فيها لحظة خروجها من يد مصنعها أو </w:t>
      </w:r>
      <w:r w:rsidR="00BE66CB" w:rsidRPr="007275D0">
        <w:rPr>
          <w:rFonts w:ascii="Simplified Arabic" w:hAnsi="Simplified Arabic" w:cs="Simplified Arabic" w:hint="cs"/>
          <w:sz w:val="28"/>
          <w:szCs w:val="28"/>
          <w:rtl/>
          <w:lang w:bidi="ar-LY"/>
        </w:rPr>
        <w:t>مستوحاة</w:t>
      </w:r>
      <w:r w:rsidRPr="007275D0">
        <w:rPr>
          <w:rFonts w:ascii="Simplified Arabic" w:hAnsi="Simplified Arabic" w:cs="Simplified Arabic" w:hint="cs"/>
          <w:sz w:val="28"/>
          <w:szCs w:val="28"/>
          <w:rtl/>
          <w:lang w:bidi="ar-LY"/>
        </w:rPr>
        <w:t xml:space="preserve"> من القرار، والأضرار الناتجة من القرار والأضرار الناتجة من المنتج المعيب </w:t>
      </w:r>
      <w:r w:rsidRPr="007275D0">
        <w:rPr>
          <w:rFonts w:ascii="Simplified Arabic" w:hAnsi="Simplified Arabic" w:cs="Simplified Arabic" w:hint="cs"/>
          <w:sz w:val="28"/>
          <w:szCs w:val="28"/>
          <w:vertAlign w:val="superscript"/>
          <w:rtl/>
          <w:lang w:bidi="ar-LY"/>
        </w:rPr>
        <w:t>(</w:t>
      </w:r>
      <w:r w:rsidRPr="007275D0">
        <w:rPr>
          <w:rStyle w:val="a3"/>
          <w:rFonts w:ascii="Simplified Arabic" w:hAnsi="Simplified Arabic" w:cs="Simplified Arabic"/>
          <w:sz w:val="28"/>
          <w:rtl/>
          <w:lang w:bidi="ar-LY"/>
        </w:rPr>
        <w:footnoteReference w:id="49"/>
      </w:r>
      <w:r w:rsidRPr="007275D0">
        <w:rPr>
          <w:rFonts w:ascii="Simplified Arabic" w:hAnsi="Simplified Arabic" w:cs="Simplified Arabic" w:hint="cs"/>
          <w:sz w:val="28"/>
          <w:szCs w:val="28"/>
          <w:vertAlign w:val="superscript"/>
          <w:rtl/>
          <w:lang w:bidi="ar-LY"/>
        </w:rPr>
        <w:t xml:space="preserve">) </w:t>
      </w:r>
      <w:r w:rsidRPr="007275D0">
        <w:rPr>
          <w:rFonts w:ascii="Simplified Arabic" w:hAnsi="Simplified Arabic" w:cs="Simplified Arabic" w:hint="cs"/>
          <w:sz w:val="28"/>
          <w:szCs w:val="28"/>
          <w:rtl/>
          <w:lang w:bidi="ar-LY"/>
        </w:rPr>
        <w:t xml:space="preserve">وهو ما يتطلب البحث عن أساس آخر يحدد أطر المسؤولية. </w:t>
      </w:r>
    </w:p>
    <w:p w14:paraId="04999247" w14:textId="77777777" w:rsidR="00A73CF2" w:rsidRPr="007275D0" w:rsidRDefault="00A73CF2" w:rsidP="00A73CF2">
      <w:pPr>
        <w:spacing w:after="0" w:line="240" w:lineRule="auto"/>
        <w:jc w:val="both"/>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lastRenderedPageBreak/>
        <w:t xml:space="preserve">ب. نظرية النائب </w:t>
      </w:r>
      <w:proofErr w:type="gramStart"/>
      <w:r w:rsidRPr="007275D0">
        <w:rPr>
          <w:rFonts w:ascii="Simplified Arabic" w:hAnsi="Simplified Arabic" w:cs="Simplified Arabic" w:hint="cs"/>
          <w:b/>
          <w:bCs/>
          <w:sz w:val="28"/>
          <w:szCs w:val="28"/>
          <w:rtl/>
          <w:lang w:bidi="ar-LY"/>
        </w:rPr>
        <w:t>الإنساني :</w:t>
      </w:r>
      <w:proofErr w:type="gramEnd"/>
      <w:r w:rsidRPr="007275D0">
        <w:rPr>
          <w:rFonts w:ascii="Simplified Arabic" w:hAnsi="Simplified Arabic" w:cs="Simplified Arabic" w:hint="cs"/>
          <w:b/>
          <w:bCs/>
          <w:sz w:val="28"/>
          <w:szCs w:val="28"/>
          <w:rtl/>
          <w:lang w:bidi="ar-LY"/>
        </w:rPr>
        <w:t xml:space="preserve"> </w:t>
      </w:r>
    </w:p>
    <w:p w14:paraId="128D6CE3" w14:textId="4E1F1E0F"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توصل البرلمان الأوروبي بموجب القانون المدني الأوروبي للروبوتات في 16/2/2017 إلى اكتشاف نظرية جديدة للمسؤولية المدنية عن الروبوتات القائمة على الذكاء الاصطناعي تتفق مع خصائص هذا النظام بعيداً عن كونه شيئاً بوصفه نائباً لا تسند إليه مباشرة لأن المنظومة القانونية لم تقبل ذاتية أنظمة الذكاء الاصطناعي فكانت فكرة مبتكرة لنقل المسؤولية من النظام الذكي </w:t>
      </w:r>
      <w:r w:rsidRPr="007275D0">
        <w:rPr>
          <w:rFonts w:ascii="Simplified Arabic" w:hAnsi="Simplified Arabic" w:cs="Simplified Arabic" w:hint="cs"/>
          <w:sz w:val="28"/>
          <w:szCs w:val="28"/>
          <w:vertAlign w:val="superscript"/>
          <w:rtl/>
          <w:lang w:bidi="ar-LY"/>
        </w:rPr>
        <w:t>(</w:t>
      </w:r>
      <w:r w:rsidRPr="007275D0">
        <w:rPr>
          <w:rStyle w:val="a3"/>
          <w:rFonts w:ascii="Simplified Arabic" w:hAnsi="Simplified Arabic" w:cs="Simplified Arabic"/>
          <w:sz w:val="28"/>
          <w:rtl/>
          <w:lang w:bidi="ar-LY"/>
        </w:rPr>
        <w:footnoteReference w:id="50"/>
      </w:r>
      <w:r w:rsidRPr="007275D0">
        <w:rPr>
          <w:rFonts w:ascii="Simplified Arabic" w:hAnsi="Simplified Arabic" w:cs="Simplified Arabic" w:hint="cs"/>
          <w:sz w:val="28"/>
          <w:szCs w:val="28"/>
          <w:vertAlign w:val="superscript"/>
          <w:rtl/>
          <w:lang w:bidi="ar-LY"/>
        </w:rPr>
        <w:t xml:space="preserve"> )</w:t>
      </w:r>
      <w:r w:rsidRPr="007275D0">
        <w:rPr>
          <w:rFonts w:ascii="Simplified Arabic" w:hAnsi="Simplified Arabic" w:cs="Simplified Arabic" w:hint="cs"/>
          <w:sz w:val="28"/>
          <w:szCs w:val="28"/>
          <w:rtl/>
          <w:lang w:bidi="ar-LY"/>
        </w:rPr>
        <w:t>لعدم تمتعه بالش</w:t>
      </w:r>
      <w:r w:rsidR="00256BEF" w:rsidRPr="007275D0">
        <w:rPr>
          <w:rFonts w:ascii="Simplified Arabic" w:hAnsi="Simplified Arabic" w:cs="Simplified Arabic" w:hint="cs"/>
          <w:sz w:val="28"/>
          <w:szCs w:val="28"/>
          <w:rtl/>
          <w:lang w:bidi="ar-LY"/>
        </w:rPr>
        <w:t>خصية القانونية في الوقت الراهن نقل عبئها ل</w:t>
      </w:r>
      <w:r w:rsidRPr="007275D0">
        <w:rPr>
          <w:rFonts w:ascii="Simplified Arabic" w:hAnsi="Simplified Arabic" w:cs="Simplified Arabic" w:hint="cs"/>
          <w:sz w:val="28"/>
          <w:szCs w:val="28"/>
          <w:rtl/>
          <w:lang w:bidi="ar-LY"/>
        </w:rPr>
        <w:t xml:space="preserve">لنائب المسؤول حال قيامها تجاه الآلة برخي تصرفاتها غير المشروعة عن هذا الشخص فينوب الشخص النائب الإنساني بقوة القانون عن </w:t>
      </w:r>
      <w:proofErr w:type="spellStart"/>
      <w:r w:rsidRPr="007275D0">
        <w:rPr>
          <w:rFonts w:ascii="Simplified Arabic" w:hAnsi="Simplified Arabic" w:cs="Simplified Arabic" w:hint="cs"/>
          <w:sz w:val="28"/>
          <w:szCs w:val="28"/>
          <w:rtl/>
          <w:lang w:bidi="ar-LY"/>
        </w:rPr>
        <w:t>روبوته</w:t>
      </w:r>
      <w:proofErr w:type="spellEnd"/>
      <w:r w:rsidRPr="007275D0">
        <w:rPr>
          <w:rFonts w:ascii="Simplified Arabic" w:hAnsi="Simplified Arabic" w:cs="Simplified Arabic" w:hint="cs"/>
          <w:sz w:val="28"/>
          <w:szCs w:val="28"/>
          <w:rtl/>
          <w:lang w:bidi="ar-LY"/>
        </w:rPr>
        <w:t xml:space="preserve"> النائب الإلكتروني.</w:t>
      </w:r>
    </w:p>
    <w:p w14:paraId="5696F1B1" w14:textId="21F53165"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فأساس مسؤولية النائب الإنساني الخطأ في التصنيع، وإدارة تقنيات الذكاء مما أدى إلى انحراف أدائه خلال وضعية التشغيل، وعدم تفادي ذلك رغم توقع النائب الذي يكون صاحب المصنع فيسأل عن عيوب التصنيع كقيام روبوت العناية الطبية بتحريك المريض بشكل خاطئ أو المشغل بإدارة البنك الافتراضي</w:t>
      </w:r>
      <w:r w:rsidR="00256BEF" w:rsidRPr="007275D0">
        <w:rPr>
          <w:rFonts w:ascii="Simplified Arabic" w:hAnsi="Simplified Arabic" w:cs="Simplified Arabic" w:hint="cs"/>
          <w:sz w:val="28"/>
          <w:szCs w:val="28"/>
          <w:rtl/>
          <w:lang w:bidi="ar-LY"/>
        </w:rPr>
        <w:t xml:space="preserve"> حيث</w:t>
      </w:r>
      <w:r w:rsidRPr="007275D0">
        <w:rPr>
          <w:rFonts w:ascii="Simplified Arabic" w:hAnsi="Simplified Arabic" w:cs="Simplified Arabic" w:hint="cs"/>
          <w:sz w:val="28"/>
          <w:szCs w:val="28"/>
          <w:rtl/>
          <w:lang w:bidi="ar-LY"/>
        </w:rPr>
        <w:t xml:space="preserve"> يحدث خطأ في إدارة حسابات العملاء فيقوم الروبوت بتزويد العميل بيانات عميل آخر.</w:t>
      </w:r>
    </w:p>
    <w:p w14:paraId="77C2FA19" w14:textId="73C645E3"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وانطلاقاً من هذا الأ</w:t>
      </w:r>
      <w:r w:rsidR="00256BEF" w:rsidRPr="007275D0">
        <w:rPr>
          <w:rFonts w:ascii="Simplified Arabic" w:hAnsi="Simplified Arabic" w:cs="Simplified Arabic" w:hint="cs"/>
          <w:sz w:val="28"/>
          <w:szCs w:val="28"/>
          <w:rtl/>
          <w:lang w:bidi="ar-LY"/>
        </w:rPr>
        <w:t>ساس نجد أن موجبات هذه النظرية هي</w:t>
      </w:r>
      <w:r w:rsidRPr="007275D0">
        <w:rPr>
          <w:rFonts w:ascii="Simplified Arabic" w:hAnsi="Simplified Arabic" w:cs="Simplified Arabic" w:hint="cs"/>
          <w:sz w:val="28"/>
          <w:szCs w:val="28"/>
          <w:rtl/>
          <w:lang w:bidi="ar-LY"/>
        </w:rPr>
        <w:t xml:space="preserve"> عدم ملاءمة القواعد التقليدية لخصوصية المسؤولية المتولدة عن هذا النظام الذكي ولمجابهة اضراره بالانتقال لنظري</w:t>
      </w:r>
      <w:r w:rsidR="00256BEF" w:rsidRPr="007275D0">
        <w:rPr>
          <w:rFonts w:ascii="Simplified Arabic" w:hAnsi="Simplified Arabic" w:cs="Simplified Arabic" w:hint="cs"/>
          <w:sz w:val="28"/>
          <w:szCs w:val="28"/>
          <w:rtl/>
          <w:lang w:bidi="ar-LY"/>
        </w:rPr>
        <w:t xml:space="preserve">ة جديدة تنقل المسؤولية من نظام </w:t>
      </w:r>
      <w:r w:rsidRPr="007275D0">
        <w:rPr>
          <w:rFonts w:ascii="Simplified Arabic" w:hAnsi="Simplified Arabic" w:cs="Simplified Arabic" w:hint="cs"/>
          <w:sz w:val="28"/>
          <w:szCs w:val="28"/>
          <w:rtl/>
          <w:lang w:bidi="ar-LY"/>
        </w:rPr>
        <w:t xml:space="preserve">ذكي، إلى الإنسان بخطئه في الإدارة والتشغيل لكونه وكياناً ذا طبيعة خاصة وهو ما يفرض وجود غطاء تأميني كافٍ لجبر الضرر المتولد ولا يتأتى إلا بوجود صندوق تعويضات كفيل بحماية المضرور تجاه الأخطاء المستحدثة </w:t>
      </w:r>
      <w:r w:rsidR="00256BEF" w:rsidRPr="007275D0">
        <w:rPr>
          <w:rFonts w:ascii="Simplified Arabic" w:hAnsi="Simplified Arabic" w:cs="Simplified Arabic" w:hint="cs"/>
          <w:sz w:val="28"/>
          <w:szCs w:val="28"/>
          <w:rtl/>
          <w:lang w:bidi="ar-LY"/>
        </w:rPr>
        <w:t>و</w:t>
      </w:r>
      <w:r w:rsidRPr="007275D0">
        <w:rPr>
          <w:rFonts w:ascii="Simplified Arabic" w:hAnsi="Simplified Arabic" w:cs="Simplified Arabic" w:hint="cs"/>
          <w:sz w:val="28"/>
          <w:szCs w:val="28"/>
          <w:rtl/>
          <w:lang w:bidi="ar-LY"/>
        </w:rPr>
        <w:t>تستقطع موارده المالية من ثمن هذه التقنيات بجميع تطبيقاتها، ومساهمة الم</w:t>
      </w:r>
      <w:r w:rsidR="00256BEF" w:rsidRPr="007275D0">
        <w:rPr>
          <w:rFonts w:ascii="Simplified Arabic" w:hAnsi="Simplified Arabic" w:cs="Simplified Arabic" w:hint="cs"/>
          <w:sz w:val="28"/>
          <w:szCs w:val="28"/>
          <w:rtl/>
          <w:lang w:bidi="ar-LY"/>
        </w:rPr>
        <w:t>شغلين والمصممين في ضمان الأضرار؛</w:t>
      </w:r>
      <w:r w:rsidRPr="007275D0">
        <w:rPr>
          <w:rFonts w:ascii="Simplified Arabic" w:hAnsi="Simplified Arabic" w:cs="Simplified Arabic" w:hint="cs"/>
          <w:sz w:val="28"/>
          <w:szCs w:val="28"/>
          <w:rtl/>
          <w:lang w:bidi="ar-LY"/>
        </w:rPr>
        <w:t xml:space="preserve"> لأن تقرير المسؤولية يخلق ذكاءً اصطناعياً جديراً بالثقة.</w:t>
      </w:r>
      <w:r w:rsidRPr="007275D0">
        <w:rPr>
          <w:rFonts w:ascii="Simplified Arabic" w:hAnsi="Simplified Arabic" w:cs="Simplified Arabic" w:hint="cs"/>
          <w:sz w:val="28"/>
          <w:szCs w:val="28"/>
          <w:vertAlign w:val="superscript"/>
          <w:rtl/>
          <w:lang w:bidi="ar-LY"/>
        </w:rPr>
        <w:t>(</w:t>
      </w:r>
      <w:r w:rsidRPr="007275D0">
        <w:rPr>
          <w:rStyle w:val="a3"/>
          <w:rFonts w:ascii="Simplified Arabic" w:hAnsi="Simplified Arabic" w:cs="Simplified Arabic"/>
          <w:sz w:val="28"/>
          <w:rtl/>
          <w:lang w:bidi="ar-LY"/>
        </w:rPr>
        <w:footnoteReference w:id="51"/>
      </w:r>
      <w:r w:rsidRPr="007275D0">
        <w:rPr>
          <w:rFonts w:ascii="Simplified Arabic" w:hAnsi="Simplified Arabic" w:cs="Simplified Arabic" w:hint="cs"/>
          <w:sz w:val="28"/>
          <w:szCs w:val="28"/>
          <w:vertAlign w:val="superscript"/>
          <w:rtl/>
          <w:lang w:bidi="ar-LY"/>
        </w:rPr>
        <w:t>)</w:t>
      </w:r>
    </w:p>
    <w:p w14:paraId="0E019961" w14:textId="77777777" w:rsidR="00A73CF2" w:rsidRPr="007275D0" w:rsidRDefault="00A73CF2" w:rsidP="00A73CF2">
      <w:pPr>
        <w:spacing w:after="0" w:line="240" w:lineRule="auto"/>
        <w:jc w:val="both"/>
        <w:rPr>
          <w:rFonts w:ascii="Simplified Arabic" w:hAnsi="Simplified Arabic" w:cs="Simplified Arabic"/>
          <w:sz w:val="28"/>
          <w:szCs w:val="28"/>
          <w:rtl/>
          <w:lang w:bidi="ar-LY"/>
        </w:rPr>
      </w:pPr>
    </w:p>
    <w:p w14:paraId="6E65E14C" w14:textId="77777777" w:rsidR="00A73CF2" w:rsidRPr="007275D0" w:rsidRDefault="00A73CF2" w:rsidP="00A73CF2">
      <w:pPr>
        <w:spacing w:after="0" w:line="240" w:lineRule="auto"/>
        <w:jc w:val="center"/>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الخاتمة</w:t>
      </w:r>
    </w:p>
    <w:p w14:paraId="55811040" w14:textId="518D2177" w:rsidR="00A73CF2" w:rsidRPr="007275D0" w:rsidRDefault="00A73CF2" w:rsidP="00A73CF2">
      <w:pPr>
        <w:spacing w:after="0" w:line="240" w:lineRule="auto"/>
        <w:ind w:firstLine="720"/>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حاولت من خلال هذا البحث تناول التأسيس القانوني للذكاء الاصطناعي من الن</w:t>
      </w:r>
      <w:r w:rsidR="00256BEF" w:rsidRPr="007275D0">
        <w:rPr>
          <w:rFonts w:ascii="Simplified Arabic" w:hAnsi="Simplified Arabic" w:cs="Simplified Arabic" w:hint="cs"/>
          <w:sz w:val="28"/>
          <w:szCs w:val="28"/>
          <w:rtl/>
          <w:lang w:bidi="ar-LY"/>
        </w:rPr>
        <w:t>احية القانونية بوضع إطار تعريفي</w:t>
      </w:r>
      <w:r w:rsidRPr="007275D0">
        <w:rPr>
          <w:rFonts w:ascii="Simplified Arabic" w:hAnsi="Simplified Arabic" w:cs="Simplified Arabic" w:hint="cs"/>
          <w:sz w:val="28"/>
          <w:szCs w:val="28"/>
          <w:rtl/>
          <w:lang w:bidi="ar-LY"/>
        </w:rPr>
        <w:t xml:space="preserve"> لهذا النظام الحديث وفق رؤية قانونية تستوعب الخصوصية التي تتسم بها أنظمة الذكاء الاصطناعي. </w:t>
      </w:r>
    </w:p>
    <w:p w14:paraId="535959F7" w14:textId="514CB44F" w:rsidR="00A73CF2" w:rsidRPr="007275D0" w:rsidRDefault="00A73CF2" w:rsidP="00495C57">
      <w:pPr>
        <w:pStyle w:val="ac"/>
        <w:numPr>
          <w:ilvl w:val="0"/>
          <w:numId w:val="2"/>
        </w:numPr>
        <w:spacing w:after="0" w:line="240" w:lineRule="auto"/>
        <w:jc w:val="both"/>
        <w:rPr>
          <w:rFonts w:ascii="Simplified Arabic" w:hAnsi="Simplified Arabic" w:cs="Simplified Arabic"/>
          <w:sz w:val="28"/>
          <w:szCs w:val="28"/>
          <w:lang w:bidi="ar-LY"/>
        </w:rPr>
      </w:pPr>
      <w:r w:rsidRPr="007275D0">
        <w:rPr>
          <w:rFonts w:ascii="Simplified Arabic" w:hAnsi="Simplified Arabic" w:cs="Simplified Arabic" w:hint="cs"/>
          <w:sz w:val="28"/>
          <w:szCs w:val="28"/>
          <w:rtl/>
          <w:lang w:bidi="ar-LY"/>
        </w:rPr>
        <w:lastRenderedPageBreak/>
        <w:t>إن أهمية الذكاء الاصطناعي في المجال القانوني كخدمة متطورة أو متعاقد ذكي</w:t>
      </w:r>
      <w:r w:rsidR="00495C57" w:rsidRPr="007275D0">
        <w:rPr>
          <w:rFonts w:ascii="Simplified Arabic" w:hAnsi="Simplified Arabic" w:cs="Simplified Arabic" w:hint="cs"/>
          <w:sz w:val="28"/>
          <w:szCs w:val="28"/>
          <w:rtl/>
          <w:lang w:bidi="ar-LY"/>
        </w:rPr>
        <w:t xml:space="preserve"> تتمثل في</w:t>
      </w:r>
      <w:r w:rsidRPr="007275D0">
        <w:rPr>
          <w:rFonts w:ascii="Simplified Arabic" w:hAnsi="Simplified Arabic" w:cs="Simplified Arabic" w:hint="cs"/>
          <w:sz w:val="28"/>
          <w:szCs w:val="28"/>
          <w:rtl/>
          <w:lang w:bidi="ar-LY"/>
        </w:rPr>
        <w:t xml:space="preserve"> </w:t>
      </w:r>
      <w:r w:rsidR="00495C57" w:rsidRPr="007275D0">
        <w:rPr>
          <w:rFonts w:ascii="Simplified Arabic" w:hAnsi="Simplified Arabic" w:cs="Simplified Arabic" w:hint="cs"/>
          <w:sz w:val="28"/>
          <w:szCs w:val="28"/>
          <w:rtl/>
          <w:lang w:bidi="ar-LY"/>
        </w:rPr>
        <w:t xml:space="preserve">تمتع </w:t>
      </w:r>
      <w:r w:rsidRPr="007275D0">
        <w:rPr>
          <w:rFonts w:ascii="Simplified Arabic" w:hAnsi="Simplified Arabic" w:cs="Simplified Arabic" w:hint="cs"/>
          <w:sz w:val="28"/>
          <w:szCs w:val="28"/>
          <w:rtl/>
          <w:lang w:bidi="ar-LY"/>
        </w:rPr>
        <w:t>صاحبه الكيان الذكي بالشخصية القانونية بين مؤيد لتحمل عبء التعويض، ومعارض لما يترتب عليه من انحرافات خطيرة</w:t>
      </w:r>
      <w:r w:rsidR="00495C57"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لعدم استيعاب التنظيم التشريعي لتقنيات الذكاء الاصطناعي أمام القصور</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والتعقيدات</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التي</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تشوب</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النصوص</w:t>
      </w:r>
      <w:r w:rsidRPr="007275D0">
        <w:rPr>
          <w:rFonts w:ascii="Simplified Arabic" w:hAnsi="Simplified Arabic" w:cs="Simplified Arabic"/>
          <w:sz w:val="28"/>
          <w:szCs w:val="28"/>
          <w:rtl/>
          <w:lang w:bidi="ar-LY"/>
        </w:rPr>
        <w:t xml:space="preserve"> </w:t>
      </w:r>
      <w:r w:rsidRPr="007275D0">
        <w:rPr>
          <w:rFonts w:ascii="Simplified Arabic" w:hAnsi="Simplified Arabic" w:cs="Simplified Arabic" w:hint="cs"/>
          <w:sz w:val="28"/>
          <w:szCs w:val="28"/>
          <w:rtl/>
          <w:lang w:bidi="ar-LY"/>
        </w:rPr>
        <w:t>القانونية</w:t>
      </w:r>
      <w:r w:rsidRPr="007275D0">
        <w:rPr>
          <w:rFonts w:ascii="Simplified Arabic" w:hAnsi="Simplified Arabic" w:cs="Simplified Arabic"/>
          <w:sz w:val="28"/>
          <w:szCs w:val="28"/>
          <w:rtl/>
          <w:lang w:bidi="ar-LY"/>
        </w:rPr>
        <w:t xml:space="preserve"> </w:t>
      </w:r>
      <w:r w:rsidR="000E6C42" w:rsidRPr="007275D0">
        <w:rPr>
          <w:rFonts w:ascii="Simplified Arabic" w:hAnsi="Simplified Arabic" w:cs="Simplified Arabic" w:hint="cs"/>
          <w:sz w:val="28"/>
          <w:szCs w:val="28"/>
          <w:rtl/>
          <w:lang w:bidi="ar-LY"/>
        </w:rPr>
        <w:t>الحالية.</w:t>
      </w:r>
    </w:p>
    <w:p w14:paraId="25DD3618" w14:textId="77777777" w:rsidR="00A73CF2" w:rsidRPr="007275D0" w:rsidRDefault="00A73CF2" w:rsidP="00A73CF2">
      <w:p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     مما يستلزم تعديل البنية القانونية بصورة كاملة حتى تستوعب الشخصية الافتراضية التي تكفل حقوقه، وتلزمه بما يقع عليه من التزامات. </w:t>
      </w:r>
    </w:p>
    <w:p w14:paraId="32B27C5E" w14:textId="3DBE7D41" w:rsidR="00A73CF2" w:rsidRPr="007275D0" w:rsidRDefault="00A73CF2" w:rsidP="00BE66CB">
      <w:pPr>
        <w:pStyle w:val="ac"/>
        <w:numPr>
          <w:ilvl w:val="0"/>
          <w:numId w:val="2"/>
        </w:num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لقد أصبح التطور التكنولوجي قي</w:t>
      </w:r>
      <w:r w:rsidR="00495C57" w:rsidRPr="007275D0">
        <w:rPr>
          <w:rFonts w:ascii="Simplified Arabic" w:hAnsi="Simplified Arabic" w:cs="Simplified Arabic" w:hint="cs"/>
          <w:sz w:val="28"/>
          <w:szCs w:val="28"/>
          <w:rtl/>
          <w:lang w:bidi="ar-LY"/>
        </w:rPr>
        <w:t>مة مضافة للمفاهيم القانونية مما</w:t>
      </w:r>
      <w:r w:rsidRPr="007275D0">
        <w:rPr>
          <w:rFonts w:ascii="Simplified Arabic" w:hAnsi="Simplified Arabic" w:cs="Simplified Arabic" w:hint="cs"/>
          <w:sz w:val="28"/>
          <w:szCs w:val="28"/>
          <w:rtl/>
          <w:lang w:bidi="ar-LY"/>
        </w:rPr>
        <w:t xml:space="preserve"> يستلزم البحث بعيداً عن تطويع القواعد التقليدية في المسؤولية لأساس آخر سواء تعلق بالمنتجات المعيبة</w:t>
      </w:r>
      <w:r w:rsidR="00495C57" w:rsidRPr="007275D0">
        <w:rPr>
          <w:rFonts w:ascii="Simplified Arabic" w:hAnsi="Simplified Arabic" w:cs="Simplified Arabic" w:hint="cs"/>
          <w:sz w:val="28"/>
          <w:szCs w:val="28"/>
          <w:rtl/>
          <w:lang w:bidi="ar-LY"/>
        </w:rPr>
        <w:t>،</w:t>
      </w:r>
      <w:r w:rsidRPr="007275D0">
        <w:rPr>
          <w:rFonts w:ascii="Simplified Arabic" w:hAnsi="Simplified Arabic" w:cs="Simplified Arabic" w:hint="cs"/>
          <w:sz w:val="28"/>
          <w:szCs w:val="28"/>
          <w:rtl/>
          <w:lang w:bidi="ar-LY"/>
        </w:rPr>
        <w:t xml:space="preserve"> أو نظرية النائب الإنساني حتى لا يبقي المضرور دون حماية في ظل التطور </w:t>
      </w:r>
      <w:r w:rsidR="00366C61" w:rsidRPr="007275D0">
        <w:rPr>
          <w:rFonts w:ascii="Simplified Arabic" w:hAnsi="Simplified Arabic" w:cs="Simplified Arabic" w:hint="cs"/>
          <w:sz w:val="28"/>
          <w:szCs w:val="28"/>
          <w:rtl/>
          <w:lang w:bidi="ar-LY"/>
        </w:rPr>
        <w:t>الاستباقي</w:t>
      </w:r>
      <w:r w:rsidRPr="007275D0">
        <w:rPr>
          <w:rFonts w:ascii="Simplified Arabic" w:hAnsi="Simplified Arabic" w:cs="Simplified Arabic" w:hint="cs"/>
          <w:sz w:val="28"/>
          <w:szCs w:val="28"/>
          <w:rtl/>
          <w:lang w:bidi="ar-LY"/>
        </w:rPr>
        <w:t xml:space="preserve"> للأنظمة بوضع أسس بديلة تستوعب مسؤولية تطوره. </w:t>
      </w:r>
    </w:p>
    <w:p w14:paraId="4E2CDFC3" w14:textId="77777777" w:rsidR="00A73CF2" w:rsidRPr="007275D0" w:rsidRDefault="00A73CF2" w:rsidP="000E6C42">
      <w:pPr>
        <w:spacing w:after="0" w:line="240" w:lineRule="auto"/>
        <w:jc w:val="center"/>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التوصيات</w:t>
      </w:r>
    </w:p>
    <w:p w14:paraId="2A9120C5" w14:textId="4D4DA150" w:rsidR="00A73CF2" w:rsidRPr="007275D0" w:rsidRDefault="00A73CF2" w:rsidP="000E6C42">
      <w:pPr>
        <w:pStyle w:val="ac"/>
        <w:numPr>
          <w:ilvl w:val="0"/>
          <w:numId w:val="3"/>
        </w:numPr>
        <w:spacing w:after="0" w:line="240" w:lineRule="auto"/>
        <w:jc w:val="both"/>
        <w:rPr>
          <w:rFonts w:ascii="Simplified Arabic" w:hAnsi="Simplified Arabic" w:cs="Simplified Arabic"/>
          <w:sz w:val="28"/>
          <w:szCs w:val="28"/>
          <w:lang w:bidi="ar-LY"/>
        </w:rPr>
      </w:pPr>
      <w:r w:rsidRPr="007275D0">
        <w:rPr>
          <w:rFonts w:ascii="Simplified Arabic" w:hAnsi="Simplified Arabic" w:cs="Simplified Arabic" w:hint="cs"/>
          <w:sz w:val="28"/>
          <w:szCs w:val="28"/>
          <w:rtl/>
          <w:lang w:bidi="ar-LY"/>
        </w:rPr>
        <w:t xml:space="preserve">ضرورة اهتمام المشرع بمفرزات التطور التكنولوجي </w:t>
      </w:r>
      <w:r w:rsidR="007275D0" w:rsidRPr="007275D0">
        <w:rPr>
          <w:rFonts w:ascii="Simplified Arabic" w:hAnsi="Simplified Arabic" w:cs="Simplified Arabic" w:hint="cs"/>
          <w:sz w:val="28"/>
          <w:szCs w:val="28"/>
          <w:rtl/>
          <w:lang w:bidi="ar-LY"/>
        </w:rPr>
        <w:t xml:space="preserve">وكذلك </w:t>
      </w:r>
      <w:r w:rsidRPr="007275D0">
        <w:rPr>
          <w:rFonts w:ascii="Simplified Arabic" w:hAnsi="Simplified Arabic" w:cs="Simplified Arabic" w:hint="cs"/>
          <w:sz w:val="28"/>
          <w:szCs w:val="28"/>
          <w:rtl/>
          <w:lang w:bidi="ar-LY"/>
        </w:rPr>
        <w:t xml:space="preserve">بأن يكون سباقاً لتنظيم تشريع يستوعب هذا النظام بقواعد قانونية تتعلق بمنح الشخصية الافتراضية لتكفل وضع أساس يتعلق بمسؤولية الكيان الجديد القانونية. </w:t>
      </w:r>
    </w:p>
    <w:p w14:paraId="1CA2F2BF" w14:textId="15E541B2" w:rsidR="00A73CF2" w:rsidRPr="007275D0" w:rsidRDefault="00A73CF2" w:rsidP="000E6C42">
      <w:pPr>
        <w:pStyle w:val="ac"/>
        <w:numPr>
          <w:ilvl w:val="0"/>
          <w:numId w:val="3"/>
        </w:numPr>
        <w:spacing w:after="0" w:line="240" w:lineRule="auto"/>
        <w:jc w:val="both"/>
        <w:rPr>
          <w:rFonts w:ascii="Simplified Arabic" w:hAnsi="Simplified Arabic" w:cs="Simplified Arabic"/>
          <w:sz w:val="28"/>
          <w:szCs w:val="28"/>
          <w:lang w:bidi="ar-LY"/>
        </w:rPr>
      </w:pPr>
      <w:r w:rsidRPr="007275D0">
        <w:rPr>
          <w:rFonts w:ascii="Simplified Arabic" w:hAnsi="Simplified Arabic" w:cs="Simplified Arabic" w:hint="cs"/>
          <w:sz w:val="28"/>
          <w:szCs w:val="28"/>
          <w:rtl/>
          <w:lang w:bidi="ar-LY"/>
        </w:rPr>
        <w:t xml:space="preserve">الحث على وضع نظام للتعويض عن الأضرار غير المتوقعة والطارئة بوجود صندوق تأميني يسهم فيه كل من ساهم في صناعة تقنية الذكاء الاصطناعي، ومستوردها المستفيد منها، واشتراك الدولة في التعويض له دور لكي تصبح هذه التقنيات أقل خطراً للمستهلك وللمصنع برفع كل التعويض عنه. </w:t>
      </w:r>
    </w:p>
    <w:p w14:paraId="37A88404" w14:textId="358AF2B3" w:rsidR="00A73CF2" w:rsidRPr="007275D0" w:rsidRDefault="00A73CF2" w:rsidP="00BE66CB">
      <w:pPr>
        <w:pStyle w:val="ac"/>
        <w:numPr>
          <w:ilvl w:val="0"/>
          <w:numId w:val="3"/>
        </w:numPr>
        <w:spacing w:after="0" w:line="240" w:lineRule="auto"/>
        <w:jc w:val="both"/>
        <w:rPr>
          <w:rFonts w:ascii="Simplified Arabic" w:hAnsi="Simplified Arabic" w:cs="Simplified Arabic"/>
          <w:sz w:val="28"/>
          <w:szCs w:val="28"/>
          <w:rtl/>
          <w:lang w:bidi="ar-LY"/>
        </w:rPr>
      </w:pPr>
      <w:r w:rsidRPr="007275D0">
        <w:rPr>
          <w:rFonts w:ascii="Simplified Arabic" w:hAnsi="Simplified Arabic" w:cs="Simplified Arabic" w:hint="cs"/>
          <w:sz w:val="28"/>
          <w:szCs w:val="28"/>
          <w:rtl/>
          <w:lang w:bidi="ar-LY"/>
        </w:rPr>
        <w:t xml:space="preserve">نوصى بضرورة نشر الوعي الكامل بالمشاكل القانونية المتعلقة بالذكاء الاصطناعي لا سيما أننا نستخدمها ولا نعي عواقبها، ولتكن أول بوادرها تدريس مادة القانون والتكنولوجيا لفتح آفاق تطور المفاهيم القانونية </w:t>
      </w:r>
      <w:r w:rsidR="000E6C42" w:rsidRPr="007275D0">
        <w:rPr>
          <w:rFonts w:ascii="Simplified Arabic" w:hAnsi="Simplified Arabic" w:cs="Simplified Arabic" w:hint="cs"/>
          <w:sz w:val="28"/>
          <w:szCs w:val="28"/>
          <w:rtl/>
          <w:lang w:bidi="ar-LY"/>
        </w:rPr>
        <w:t>الحديثة.</w:t>
      </w:r>
    </w:p>
    <w:p w14:paraId="56DD5263" w14:textId="77777777" w:rsidR="00A73CF2" w:rsidRPr="007275D0" w:rsidRDefault="00A73CF2" w:rsidP="00A73CF2">
      <w:pPr>
        <w:spacing w:after="0" w:line="240" w:lineRule="auto"/>
        <w:jc w:val="center"/>
        <w:rPr>
          <w:rFonts w:ascii="Simplified Arabic" w:hAnsi="Simplified Arabic" w:cs="Simplified Arabic"/>
          <w:b/>
          <w:bCs/>
          <w:sz w:val="28"/>
          <w:szCs w:val="28"/>
          <w:rtl/>
          <w:lang w:bidi="ar-LY"/>
        </w:rPr>
      </w:pPr>
      <w:r w:rsidRPr="007275D0">
        <w:rPr>
          <w:rFonts w:ascii="Simplified Arabic" w:hAnsi="Simplified Arabic" w:cs="Simplified Arabic" w:hint="cs"/>
          <w:b/>
          <w:bCs/>
          <w:sz w:val="28"/>
          <w:szCs w:val="28"/>
          <w:rtl/>
          <w:lang w:bidi="ar-LY"/>
        </w:rPr>
        <w:t>المراجع</w:t>
      </w:r>
    </w:p>
    <w:p w14:paraId="03AE7E01" w14:textId="77777777" w:rsidR="00A73CF2" w:rsidRPr="00E03E9A" w:rsidRDefault="00A73CF2" w:rsidP="00BE66CB">
      <w:pPr>
        <w:pStyle w:val="a4"/>
        <w:rPr>
          <w:rFonts w:ascii="Simplified Arabic" w:hAnsi="Simplified Arabic" w:cs="Simplified Arabic"/>
          <w:b/>
          <w:bCs/>
          <w:rtl/>
        </w:rPr>
      </w:pPr>
      <w:proofErr w:type="gramStart"/>
      <w:r w:rsidRPr="00E03E9A">
        <w:rPr>
          <w:rFonts w:ascii="Simplified Arabic" w:hAnsi="Simplified Arabic" w:cs="Simplified Arabic"/>
          <w:b/>
          <w:bCs/>
          <w:rtl/>
        </w:rPr>
        <w:t>أولاً :</w:t>
      </w:r>
      <w:proofErr w:type="gramEnd"/>
      <w:r w:rsidRPr="00E03E9A">
        <w:rPr>
          <w:rFonts w:ascii="Simplified Arabic" w:hAnsi="Simplified Arabic" w:cs="Simplified Arabic"/>
          <w:b/>
          <w:bCs/>
          <w:rtl/>
        </w:rPr>
        <w:t xml:space="preserve"> الكتب : </w:t>
      </w:r>
    </w:p>
    <w:p w14:paraId="58249E44" w14:textId="77777777" w:rsidR="00A73CF2" w:rsidRPr="00366C61" w:rsidRDefault="00A73CF2" w:rsidP="00BE66CB">
      <w:pPr>
        <w:pStyle w:val="a4"/>
        <w:numPr>
          <w:ilvl w:val="0"/>
          <w:numId w:val="5"/>
        </w:numPr>
        <w:rPr>
          <w:rFonts w:ascii="Simplified Arabic" w:hAnsi="Simplified Arabic" w:cs="Simplified Arabic"/>
          <w:rtl/>
        </w:rPr>
      </w:pPr>
      <w:r w:rsidRPr="00366C61">
        <w:rPr>
          <w:rFonts w:ascii="Simplified Arabic" w:hAnsi="Simplified Arabic" w:cs="Simplified Arabic"/>
          <w:rtl/>
        </w:rPr>
        <w:t xml:space="preserve">الكوني علي </w:t>
      </w:r>
      <w:proofErr w:type="spellStart"/>
      <w:r w:rsidRPr="00366C61">
        <w:rPr>
          <w:rFonts w:ascii="Simplified Arabic" w:hAnsi="Simplified Arabic" w:cs="Simplified Arabic"/>
          <w:rtl/>
        </w:rPr>
        <w:t>اعبودة</w:t>
      </w:r>
      <w:proofErr w:type="spellEnd"/>
      <w:r w:rsidRPr="00366C61">
        <w:rPr>
          <w:rFonts w:ascii="Simplified Arabic" w:hAnsi="Simplified Arabic" w:cs="Simplified Arabic"/>
          <w:rtl/>
        </w:rPr>
        <w:t xml:space="preserve"> المدخل إلى علم القانون، المركز القومي للبحوث الطبعة الرابعة 2003.</w:t>
      </w:r>
    </w:p>
    <w:p w14:paraId="0FD86F7F" w14:textId="77777777" w:rsidR="00A73CF2" w:rsidRPr="00366C61" w:rsidRDefault="00A73CF2" w:rsidP="00BE66CB">
      <w:pPr>
        <w:pStyle w:val="a4"/>
        <w:numPr>
          <w:ilvl w:val="0"/>
          <w:numId w:val="5"/>
        </w:numPr>
        <w:rPr>
          <w:rFonts w:ascii="Simplified Arabic" w:hAnsi="Simplified Arabic" w:cs="Simplified Arabic"/>
          <w:rtl/>
        </w:rPr>
      </w:pPr>
      <w:r w:rsidRPr="00366C61">
        <w:rPr>
          <w:rFonts w:ascii="Simplified Arabic" w:hAnsi="Simplified Arabic" w:cs="Simplified Arabic"/>
          <w:rtl/>
        </w:rPr>
        <w:t xml:space="preserve">خالد ممدوح إبراهيم، التنظيم القانوني للذكاء الاصطناعي، دار الفكر الجامعي الاسكندرية، 2022.  </w:t>
      </w:r>
    </w:p>
    <w:p w14:paraId="7D3A17FA" w14:textId="77777777" w:rsidR="00A73CF2" w:rsidRPr="00366C61" w:rsidRDefault="00A73CF2" w:rsidP="00BE66CB">
      <w:pPr>
        <w:pStyle w:val="a4"/>
        <w:numPr>
          <w:ilvl w:val="0"/>
          <w:numId w:val="5"/>
        </w:numPr>
        <w:rPr>
          <w:rFonts w:ascii="Simplified Arabic" w:hAnsi="Simplified Arabic" w:cs="Simplified Arabic"/>
        </w:rPr>
      </w:pPr>
      <w:r w:rsidRPr="00366C61">
        <w:rPr>
          <w:rFonts w:ascii="Simplified Arabic" w:hAnsi="Simplified Arabic" w:cs="Simplified Arabic"/>
          <w:rtl/>
        </w:rPr>
        <w:t xml:space="preserve">مجمع اللغة العربية بالقاهرة، المجمع الوسيط طبعة 2011. </w:t>
      </w:r>
    </w:p>
    <w:p w14:paraId="38B6BE8B" w14:textId="77777777" w:rsidR="00A73CF2" w:rsidRPr="00366C61" w:rsidRDefault="00A73CF2" w:rsidP="00BE66CB">
      <w:pPr>
        <w:pStyle w:val="a4"/>
        <w:numPr>
          <w:ilvl w:val="0"/>
          <w:numId w:val="5"/>
        </w:numPr>
        <w:rPr>
          <w:rFonts w:ascii="Simplified Arabic" w:hAnsi="Simplified Arabic" w:cs="Simplified Arabic"/>
        </w:rPr>
      </w:pPr>
      <w:r w:rsidRPr="00366C61">
        <w:rPr>
          <w:rFonts w:ascii="Simplified Arabic" w:hAnsi="Simplified Arabic" w:cs="Simplified Arabic"/>
          <w:rtl/>
        </w:rPr>
        <w:t>كرستيان يوسف، المسؤولية المدنية عن فعل الذكاء الاصطناعي، منشورات الحلبي الحقوقية.</w:t>
      </w:r>
    </w:p>
    <w:p w14:paraId="55B8A38D" w14:textId="56CBC263" w:rsidR="00A73CF2" w:rsidRPr="00366C61" w:rsidRDefault="00A73CF2" w:rsidP="00BE66CB">
      <w:pPr>
        <w:pStyle w:val="a4"/>
        <w:numPr>
          <w:ilvl w:val="0"/>
          <w:numId w:val="5"/>
        </w:numPr>
        <w:rPr>
          <w:rFonts w:ascii="Simplified Arabic" w:hAnsi="Simplified Arabic" w:cs="Simplified Arabic"/>
          <w:rtl/>
        </w:rPr>
      </w:pPr>
      <w:r w:rsidRPr="00366C61">
        <w:rPr>
          <w:rFonts w:ascii="Simplified Arabic" w:hAnsi="Simplified Arabic" w:cs="Simplified Arabic"/>
          <w:rtl/>
        </w:rPr>
        <w:t xml:space="preserve">محمد البدوي الازهري، النظرية العامة </w:t>
      </w:r>
      <w:r w:rsidR="00366C61" w:rsidRPr="00366C61">
        <w:rPr>
          <w:rFonts w:ascii="Simplified Arabic" w:hAnsi="Simplified Arabic" w:cs="Simplified Arabic" w:hint="cs"/>
          <w:rtl/>
        </w:rPr>
        <w:t>للالتزام</w:t>
      </w:r>
      <w:r w:rsidRPr="00366C61">
        <w:rPr>
          <w:rFonts w:ascii="Simplified Arabic" w:hAnsi="Simplified Arabic" w:cs="Simplified Arabic"/>
          <w:rtl/>
        </w:rPr>
        <w:t xml:space="preserve">، الجزء الأول، المركز القومي للبحوث والدراسات العلمية </w:t>
      </w:r>
      <w:proofErr w:type="gramStart"/>
      <w:r w:rsidRPr="00366C61">
        <w:rPr>
          <w:rFonts w:ascii="Simplified Arabic" w:hAnsi="Simplified Arabic" w:cs="Simplified Arabic"/>
          <w:rtl/>
        </w:rPr>
        <w:t>2003 .</w:t>
      </w:r>
      <w:proofErr w:type="gramEnd"/>
      <w:r w:rsidRPr="00366C61">
        <w:rPr>
          <w:rFonts w:ascii="Simplified Arabic" w:hAnsi="Simplified Arabic" w:cs="Simplified Arabic"/>
          <w:rtl/>
        </w:rPr>
        <w:t xml:space="preserve"> </w:t>
      </w:r>
    </w:p>
    <w:p w14:paraId="276735E3" w14:textId="77777777" w:rsidR="00A73CF2" w:rsidRPr="00E03E9A" w:rsidRDefault="00A73CF2" w:rsidP="00BE66CB">
      <w:pPr>
        <w:pStyle w:val="a4"/>
        <w:rPr>
          <w:rFonts w:ascii="Simplified Arabic" w:hAnsi="Simplified Arabic" w:cs="Simplified Arabic"/>
          <w:b/>
          <w:bCs/>
          <w:rtl/>
        </w:rPr>
      </w:pPr>
      <w:r w:rsidRPr="00E03E9A">
        <w:rPr>
          <w:rFonts w:ascii="Simplified Arabic" w:hAnsi="Simplified Arabic" w:cs="Simplified Arabic"/>
          <w:b/>
          <w:bCs/>
          <w:rtl/>
        </w:rPr>
        <w:lastRenderedPageBreak/>
        <w:t xml:space="preserve">ثانياً </w:t>
      </w:r>
      <w:proofErr w:type="gramStart"/>
      <w:r w:rsidRPr="00E03E9A">
        <w:rPr>
          <w:rFonts w:ascii="Simplified Arabic" w:hAnsi="Simplified Arabic" w:cs="Simplified Arabic"/>
          <w:b/>
          <w:bCs/>
          <w:rtl/>
        </w:rPr>
        <w:t>الرسائل :</w:t>
      </w:r>
      <w:proofErr w:type="gramEnd"/>
      <w:r w:rsidRPr="00E03E9A">
        <w:rPr>
          <w:rFonts w:ascii="Simplified Arabic" w:hAnsi="Simplified Arabic" w:cs="Simplified Arabic"/>
          <w:b/>
          <w:bCs/>
          <w:rtl/>
        </w:rPr>
        <w:t xml:space="preserve"> </w:t>
      </w:r>
    </w:p>
    <w:p w14:paraId="3D8AFAE4" w14:textId="77777777" w:rsidR="00A73CF2" w:rsidRPr="00366C61" w:rsidRDefault="00A73CF2" w:rsidP="00BE66CB">
      <w:pPr>
        <w:pStyle w:val="a4"/>
        <w:numPr>
          <w:ilvl w:val="0"/>
          <w:numId w:val="6"/>
        </w:numPr>
        <w:rPr>
          <w:rFonts w:ascii="Simplified Arabic" w:hAnsi="Simplified Arabic" w:cs="Simplified Arabic"/>
          <w:rtl/>
        </w:rPr>
      </w:pPr>
      <w:r w:rsidRPr="00366C61">
        <w:rPr>
          <w:rFonts w:ascii="Simplified Arabic" w:hAnsi="Simplified Arabic" w:cs="Simplified Arabic"/>
          <w:rtl/>
        </w:rPr>
        <w:t xml:space="preserve">قتيبة مازن عبد المجيد، استخدام الذكاء الاصطناعي في تطبيقات الهندسة الكهربائية رسالة ماجستير، الاكاديمية العربية غير </w:t>
      </w:r>
      <w:proofErr w:type="gramStart"/>
      <w:r w:rsidRPr="00366C61">
        <w:rPr>
          <w:rFonts w:ascii="Simplified Arabic" w:hAnsi="Simplified Arabic" w:cs="Simplified Arabic"/>
          <w:rtl/>
        </w:rPr>
        <w:t>منشورة .</w:t>
      </w:r>
      <w:proofErr w:type="gramEnd"/>
      <w:r w:rsidRPr="00366C61">
        <w:rPr>
          <w:rFonts w:ascii="Simplified Arabic" w:hAnsi="Simplified Arabic" w:cs="Simplified Arabic"/>
          <w:rtl/>
        </w:rPr>
        <w:t xml:space="preserve"> </w:t>
      </w:r>
    </w:p>
    <w:p w14:paraId="17C7C3DD" w14:textId="77777777" w:rsidR="00A73CF2" w:rsidRPr="00366C61" w:rsidRDefault="00A73CF2" w:rsidP="00BE66CB">
      <w:pPr>
        <w:pStyle w:val="a4"/>
        <w:numPr>
          <w:ilvl w:val="0"/>
          <w:numId w:val="6"/>
        </w:numPr>
        <w:rPr>
          <w:rFonts w:ascii="Simplified Arabic" w:hAnsi="Simplified Arabic" w:cs="Simplified Arabic"/>
          <w:rtl/>
        </w:rPr>
      </w:pPr>
      <w:r w:rsidRPr="00366C61">
        <w:rPr>
          <w:rFonts w:ascii="Simplified Arabic" w:hAnsi="Simplified Arabic" w:cs="Simplified Arabic"/>
          <w:rtl/>
        </w:rPr>
        <w:t xml:space="preserve">صابر الهدام، القانون في مواجهة الذكاء الاصطناعي، رسالة ماجستير، جامعة سيدي محمد كلية العلوم القانونية والاقتصادية والاجتماعية المغرب، </w:t>
      </w:r>
      <w:proofErr w:type="gramStart"/>
      <w:r w:rsidRPr="00366C61">
        <w:rPr>
          <w:rFonts w:ascii="Simplified Arabic" w:hAnsi="Simplified Arabic" w:cs="Simplified Arabic"/>
          <w:rtl/>
        </w:rPr>
        <w:t>2022 .</w:t>
      </w:r>
      <w:proofErr w:type="gramEnd"/>
      <w:r w:rsidRPr="00366C61">
        <w:rPr>
          <w:rFonts w:ascii="Simplified Arabic" w:hAnsi="Simplified Arabic" w:cs="Simplified Arabic"/>
          <w:rtl/>
        </w:rPr>
        <w:t xml:space="preserve"> </w:t>
      </w:r>
    </w:p>
    <w:p w14:paraId="65B1B040" w14:textId="77777777" w:rsidR="00A73CF2" w:rsidRPr="00366C61" w:rsidRDefault="00A73CF2" w:rsidP="00BE66CB">
      <w:pPr>
        <w:pStyle w:val="a4"/>
        <w:numPr>
          <w:ilvl w:val="0"/>
          <w:numId w:val="6"/>
        </w:numPr>
        <w:rPr>
          <w:rFonts w:ascii="Simplified Arabic" w:hAnsi="Simplified Arabic" w:cs="Simplified Arabic"/>
          <w:rtl/>
        </w:rPr>
      </w:pPr>
      <w:r w:rsidRPr="00366C61">
        <w:rPr>
          <w:rFonts w:ascii="Simplified Arabic" w:hAnsi="Simplified Arabic" w:cs="Simplified Arabic"/>
          <w:rtl/>
        </w:rPr>
        <w:t xml:space="preserve">على عبد الجبار رحيم المشهدي، المسؤولية المدنية عند تقنية الذكاء الاصطناعي، رسالة ماجستير، كلية القانون، جامعة الكوفة، 2021. </w:t>
      </w:r>
    </w:p>
    <w:p w14:paraId="6CC38594" w14:textId="77777777" w:rsidR="00A73CF2" w:rsidRPr="00366C61" w:rsidRDefault="00A73CF2" w:rsidP="00BE66CB">
      <w:pPr>
        <w:pStyle w:val="a4"/>
        <w:numPr>
          <w:ilvl w:val="0"/>
          <w:numId w:val="6"/>
        </w:numPr>
        <w:rPr>
          <w:rFonts w:ascii="Simplified Arabic" w:hAnsi="Simplified Arabic" w:cs="Simplified Arabic"/>
          <w:rtl/>
        </w:rPr>
      </w:pPr>
      <w:r w:rsidRPr="00366C61">
        <w:rPr>
          <w:rFonts w:ascii="Simplified Arabic" w:hAnsi="Simplified Arabic" w:cs="Simplified Arabic"/>
          <w:rtl/>
        </w:rPr>
        <w:t>أيوب البلغيتي، المسؤولية القانونية لروبوتات الذكاء الاصطناعي، رسالة ماجستير، كلية العلوم القانونية والاقتصادية، فاس، المغرب، 2022.</w:t>
      </w:r>
    </w:p>
    <w:p w14:paraId="23E8620C" w14:textId="77777777" w:rsidR="00A73CF2" w:rsidRPr="00E03E9A" w:rsidRDefault="00A73CF2" w:rsidP="00BE66CB">
      <w:pPr>
        <w:pStyle w:val="a4"/>
        <w:rPr>
          <w:rFonts w:ascii="Simplified Arabic" w:hAnsi="Simplified Arabic" w:cs="Simplified Arabic"/>
          <w:b/>
          <w:bCs/>
          <w:rtl/>
        </w:rPr>
      </w:pPr>
      <w:proofErr w:type="gramStart"/>
      <w:r w:rsidRPr="00E03E9A">
        <w:rPr>
          <w:rFonts w:ascii="Simplified Arabic" w:hAnsi="Simplified Arabic" w:cs="Simplified Arabic"/>
          <w:b/>
          <w:bCs/>
          <w:rtl/>
        </w:rPr>
        <w:t>ثالثاً :</w:t>
      </w:r>
      <w:proofErr w:type="gramEnd"/>
      <w:r w:rsidRPr="00E03E9A">
        <w:rPr>
          <w:rFonts w:ascii="Simplified Arabic" w:hAnsi="Simplified Arabic" w:cs="Simplified Arabic"/>
          <w:b/>
          <w:bCs/>
          <w:rtl/>
        </w:rPr>
        <w:t xml:space="preserve"> البحوث والدوريات </w:t>
      </w:r>
    </w:p>
    <w:p w14:paraId="250633C3" w14:textId="77777777" w:rsidR="00A73CF2" w:rsidRPr="00366C61" w:rsidRDefault="00A73CF2" w:rsidP="00BE66CB">
      <w:pPr>
        <w:pStyle w:val="a4"/>
        <w:numPr>
          <w:ilvl w:val="0"/>
          <w:numId w:val="7"/>
        </w:numPr>
        <w:rPr>
          <w:rFonts w:ascii="Simplified Arabic" w:hAnsi="Simplified Arabic" w:cs="Simplified Arabic"/>
          <w:rtl/>
        </w:rPr>
      </w:pPr>
      <w:r w:rsidRPr="00366C61">
        <w:rPr>
          <w:rFonts w:ascii="Simplified Arabic" w:hAnsi="Simplified Arabic" w:cs="Simplified Arabic"/>
          <w:rtl/>
        </w:rPr>
        <w:t xml:space="preserve">محمد حسن الساحلي، اساس المساءلة المدنية للذكاء الاصطناعي المستقل، قوالب تقليدية رؤية جديدة مجلة مركز البحوث القانونية والاقتصادية، كلية الحقوق جامعة الاسكندرية 2022. </w:t>
      </w:r>
    </w:p>
    <w:p w14:paraId="79FC8BAA" w14:textId="77777777" w:rsidR="00A73CF2" w:rsidRPr="00366C61" w:rsidRDefault="00A73CF2" w:rsidP="00BE66CB">
      <w:pPr>
        <w:pStyle w:val="a4"/>
        <w:numPr>
          <w:ilvl w:val="0"/>
          <w:numId w:val="7"/>
        </w:numPr>
        <w:rPr>
          <w:rFonts w:ascii="Simplified Arabic" w:hAnsi="Simplified Arabic" w:cs="Simplified Arabic"/>
          <w:rtl/>
        </w:rPr>
      </w:pPr>
      <w:r w:rsidRPr="00366C61">
        <w:rPr>
          <w:rFonts w:ascii="Simplified Arabic" w:hAnsi="Simplified Arabic" w:cs="Simplified Arabic"/>
          <w:rtl/>
        </w:rPr>
        <w:t>عبد الرزاق وهبة سيد احمد محمد، المسؤولية المدنية عن أضرار الذكاء الاصطناعي، مجلة جيل للأبحاث القانونية العدد 143 اكتوبر 2021.</w:t>
      </w:r>
    </w:p>
    <w:p w14:paraId="6886F211" w14:textId="1B63C1AA" w:rsidR="00A73CF2" w:rsidRPr="00366C61" w:rsidRDefault="00A73CF2" w:rsidP="00BE66CB">
      <w:pPr>
        <w:pStyle w:val="a4"/>
        <w:numPr>
          <w:ilvl w:val="0"/>
          <w:numId w:val="7"/>
        </w:numPr>
        <w:rPr>
          <w:rFonts w:ascii="Simplified Arabic" w:hAnsi="Simplified Arabic" w:cs="Simplified Arabic"/>
          <w:rtl/>
        </w:rPr>
      </w:pPr>
      <w:r w:rsidRPr="00366C61">
        <w:rPr>
          <w:rFonts w:ascii="Simplified Arabic" w:hAnsi="Simplified Arabic" w:cs="Simplified Arabic"/>
          <w:rtl/>
        </w:rPr>
        <w:t xml:space="preserve">حمدي أحمد سعيد الطبيعة القانونية للذكاء الاصطناعي، المؤتمر العلمي الرابع للمنعقد بكلية الشريعة والقانون، بطنطا، اغسطس، </w:t>
      </w:r>
      <w:proofErr w:type="gramStart"/>
      <w:r w:rsidRPr="00366C61">
        <w:rPr>
          <w:rFonts w:ascii="Simplified Arabic" w:hAnsi="Simplified Arabic" w:cs="Simplified Arabic"/>
          <w:rtl/>
        </w:rPr>
        <w:t>2021 .</w:t>
      </w:r>
      <w:proofErr w:type="gramEnd"/>
      <w:r w:rsidRPr="00366C61">
        <w:rPr>
          <w:rFonts w:ascii="Simplified Arabic" w:hAnsi="Simplified Arabic" w:cs="Simplified Arabic"/>
          <w:rtl/>
        </w:rPr>
        <w:t xml:space="preserve"> </w:t>
      </w:r>
    </w:p>
    <w:p w14:paraId="1C015304" w14:textId="77777777" w:rsidR="00A73CF2" w:rsidRPr="00366C61" w:rsidRDefault="00A73CF2" w:rsidP="00BE66CB">
      <w:pPr>
        <w:pStyle w:val="a4"/>
        <w:numPr>
          <w:ilvl w:val="0"/>
          <w:numId w:val="7"/>
        </w:numPr>
        <w:rPr>
          <w:rFonts w:ascii="Simplified Arabic" w:hAnsi="Simplified Arabic" w:cs="Simplified Arabic"/>
          <w:rtl/>
        </w:rPr>
      </w:pPr>
      <w:r w:rsidRPr="00366C61">
        <w:rPr>
          <w:rFonts w:ascii="Simplified Arabic" w:hAnsi="Simplified Arabic" w:cs="Simplified Arabic"/>
          <w:rtl/>
        </w:rPr>
        <w:t xml:space="preserve">فطيمة </w:t>
      </w:r>
      <w:proofErr w:type="spellStart"/>
      <w:r w:rsidRPr="00366C61">
        <w:rPr>
          <w:rFonts w:ascii="Simplified Arabic" w:hAnsi="Simplified Arabic" w:cs="Simplified Arabic"/>
          <w:rtl/>
        </w:rPr>
        <w:t>نبياح</w:t>
      </w:r>
      <w:proofErr w:type="spellEnd"/>
      <w:r w:rsidRPr="00366C61">
        <w:rPr>
          <w:rFonts w:ascii="Simplified Arabic" w:hAnsi="Simplified Arabic" w:cs="Simplified Arabic"/>
          <w:rtl/>
        </w:rPr>
        <w:t xml:space="preserve">، الشخصية القانونية الكائن الجديد، الشخص الافتراضي بحث منشور مجلة الاستاذ الباحث للدراسات القانونية والسياسية مجلد الخامس، عدد الأول سنة 2020. </w:t>
      </w:r>
    </w:p>
    <w:p w14:paraId="79DA75F3" w14:textId="77777777" w:rsidR="00A73CF2" w:rsidRPr="00366C61" w:rsidRDefault="00A73CF2" w:rsidP="00BE66CB">
      <w:pPr>
        <w:pStyle w:val="a4"/>
        <w:numPr>
          <w:ilvl w:val="0"/>
          <w:numId w:val="7"/>
        </w:numPr>
        <w:rPr>
          <w:rFonts w:ascii="Simplified Arabic" w:hAnsi="Simplified Arabic" w:cs="Simplified Arabic"/>
          <w:rtl/>
        </w:rPr>
      </w:pPr>
      <w:r w:rsidRPr="00366C61">
        <w:rPr>
          <w:rFonts w:ascii="Simplified Arabic" w:hAnsi="Simplified Arabic" w:cs="Simplified Arabic"/>
          <w:rtl/>
        </w:rPr>
        <w:t xml:space="preserve">لخضر رفاف، فيروز معوش، خصوصية المسؤولية المدنية عن أضرار أنظمة الذكاء الاصطناعي في القانون الجزائري، مجلة </w:t>
      </w:r>
      <w:proofErr w:type="spellStart"/>
      <w:r w:rsidRPr="00366C61">
        <w:rPr>
          <w:rFonts w:ascii="Simplified Arabic" w:hAnsi="Simplified Arabic" w:cs="Simplified Arabic"/>
          <w:rtl/>
        </w:rPr>
        <w:t>طبنة</w:t>
      </w:r>
      <w:proofErr w:type="spellEnd"/>
      <w:r w:rsidRPr="00366C61">
        <w:rPr>
          <w:rFonts w:ascii="Simplified Arabic" w:hAnsi="Simplified Arabic" w:cs="Simplified Arabic"/>
          <w:rtl/>
        </w:rPr>
        <w:t xml:space="preserve"> للدراسات العلمية الاكاديمية العدد 1 المجلد 6 لسنة </w:t>
      </w:r>
      <w:proofErr w:type="gramStart"/>
      <w:r w:rsidRPr="00366C61">
        <w:rPr>
          <w:rFonts w:ascii="Simplified Arabic" w:hAnsi="Simplified Arabic" w:cs="Simplified Arabic"/>
          <w:rtl/>
        </w:rPr>
        <w:t>2023 .</w:t>
      </w:r>
      <w:proofErr w:type="gramEnd"/>
      <w:r w:rsidRPr="00366C61">
        <w:rPr>
          <w:rFonts w:ascii="Simplified Arabic" w:hAnsi="Simplified Arabic" w:cs="Simplified Arabic"/>
          <w:rtl/>
        </w:rPr>
        <w:t xml:space="preserve"> </w:t>
      </w:r>
    </w:p>
    <w:p w14:paraId="4CEBDFA4" w14:textId="77777777" w:rsidR="00A73CF2" w:rsidRPr="00366C61" w:rsidRDefault="00A73CF2" w:rsidP="00BE66CB">
      <w:pPr>
        <w:pStyle w:val="a4"/>
        <w:numPr>
          <w:ilvl w:val="0"/>
          <w:numId w:val="7"/>
        </w:numPr>
        <w:rPr>
          <w:rFonts w:ascii="Simplified Arabic" w:hAnsi="Simplified Arabic" w:cs="Simplified Arabic"/>
          <w:rtl/>
        </w:rPr>
      </w:pPr>
      <w:r w:rsidRPr="00366C61">
        <w:rPr>
          <w:rFonts w:ascii="Simplified Arabic" w:hAnsi="Simplified Arabic" w:cs="Simplified Arabic"/>
          <w:rtl/>
        </w:rPr>
        <w:t xml:space="preserve">مصطفى أبو مندور موسى عيسي مدى كفاية القواعد العامة للمسؤولية المدنية في تعويص أصرار الذكاء الاصطناعي، مجلة حقوق دمياط للدراسات القانونية، كلية الحقوق، جامعة دمياط، العدد الخامس، </w:t>
      </w:r>
      <w:proofErr w:type="gramStart"/>
      <w:r w:rsidRPr="00366C61">
        <w:rPr>
          <w:rFonts w:ascii="Simplified Arabic" w:hAnsi="Simplified Arabic" w:cs="Simplified Arabic"/>
          <w:rtl/>
        </w:rPr>
        <w:t>2022 .</w:t>
      </w:r>
      <w:proofErr w:type="gramEnd"/>
    </w:p>
    <w:p w14:paraId="0FEF73DE" w14:textId="77777777" w:rsidR="00A73CF2" w:rsidRPr="00366C61" w:rsidRDefault="00A73CF2" w:rsidP="00BE66CB">
      <w:pPr>
        <w:pStyle w:val="a4"/>
        <w:numPr>
          <w:ilvl w:val="0"/>
          <w:numId w:val="7"/>
        </w:numPr>
        <w:rPr>
          <w:rFonts w:ascii="Simplified Arabic" w:hAnsi="Simplified Arabic" w:cs="Simplified Arabic"/>
        </w:rPr>
      </w:pPr>
      <w:r w:rsidRPr="00366C61">
        <w:rPr>
          <w:rFonts w:ascii="Simplified Arabic" w:hAnsi="Simplified Arabic" w:cs="Simplified Arabic"/>
          <w:rtl/>
        </w:rPr>
        <w:t xml:space="preserve">علي حسن عثمان انعكاسات الذكاء الاصطناعي على القانون المدني، مجلة البحوث القانونية والاقتصادية، عدد 76، </w:t>
      </w:r>
      <w:proofErr w:type="gramStart"/>
      <w:r w:rsidRPr="00366C61">
        <w:rPr>
          <w:rFonts w:ascii="Simplified Arabic" w:hAnsi="Simplified Arabic" w:cs="Simplified Arabic"/>
          <w:rtl/>
        </w:rPr>
        <w:t>2021 .</w:t>
      </w:r>
      <w:proofErr w:type="gramEnd"/>
    </w:p>
    <w:p w14:paraId="703CC497" w14:textId="77777777" w:rsidR="00A73CF2" w:rsidRPr="00366C61" w:rsidRDefault="00A73CF2" w:rsidP="00BE66CB">
      <w:pPr>
        <w:pStyle w:val="a4"/>
        <w:numPr>
          <w:ilvl w:val="0"/>
          <w:numId w:val="7"/>
        </w:numPr>
        <w:rPr>
          <w:rFonts w:ascii="Simplified Arabic" w:hAnsi="Simplified Arabic" w:cs="Simplified Arabic"/>
        </w:rPr>
      </w:pPr>
      <w:r w:rsidRPr="00366C61">
        <w:rPr>
          <w:rFonts w:ascii="Simplified Arabic" w:hAnsi="Simplified Arabic" w:cs="Simplified Arabic"/>
          <w:rtl/>
        </w:rPr>
        <w:t xml:space="preserve">محمد السعيد السيد المشد، نحو إطار قانوني شامل للمسؤولية المدنية عن أضرار الذكاء الاصطناعي، مجلة البحوث القانونية والاقتصادية عدد خاص </w:t>
      </w:r>
      <w:proofErr w:type="gramStart"/>
      <w:r w:rsidRPr="00366C61">
        <w:rPr>
          <w:rFonts w:ascii="Simplified Arabic" w:hAnsi="Simplified Arabic" w:cs="Simplified Arabic"/>
          <w:rtl/>
        </w:rPr>
        <w:t>2021 .</w:t>
      </w:r>
      <w:proofErr w:type="gramEnd"/>
    </w:p>
    <w:p w14:paraId="664ED6DB" w14:textId="77777777" w:rsidR="00A73CF2" w:rsidRPr="00E03E9A" w:rsidRDefault="00A73CF2" w:rsidP="00BE66CB">
      <w:pPr>
        <w:pStyle w:val="a4"/>
        <w:rPr>
          <w:rFonts w:ascii="Simplified Arabic" w:hAnsi="Simplified Arabic" w:cs="Simplified Arabic"/>
          <w:b/>
          <w:bCs/>
        </w:rPr>
      </w:pPr>
      <w:proofErr w:type="gramStart"/>
      <w:r w:rsidRPr="00E03E9A">
        <w:rPr>
          <w:rFonts w:ascii="Simplified Arabic" w:hAnsi="Simplified Arabic" w:cs="Simplified Arabic"/>
          <w:b/>
          <w:bCs/>
          <w:rtl/>
        </w:rPr>
        <w:t>القوانين :</w:t>
      </w:r>
      <w:proofErr w:type="gramEnd"/>
      <w:r w:rsidRPr="00E03E9A">
        <w:rPr>
          <w:rFonts w:ascii="Simplified Arabic" w:hAnsi="Simplified Arabic" w:cs="Simplified Arabic"/>
          <w:b/>
          <w:bCs/>
          <w:rtl/>
        </w:rPr>
        <w:t xml:space="preserve"> </w:t>
      </w:r>
    </w:p>
    <w:p w14:paraId="79956F17" w14:textId="77777777" w:rsidR="00A73CF2" w:rsidRPr="00366C61" w:rsidRDefault="00A73CF2" w:rsidP="00BE66CB">
      <w:pPr>
        <w:pStyle w:val="a4"/>
        <w:numPr>
          <w:ilvl w:val="0"/>
          <w:numId w:val="9"/>
        </w:numPr>
        <w:rPr>
          <w:rFonts w:ascii="Simplified Arabic" w:hAnsi="Simplified Arabic" w:cs="Simplified Arabic"/>
        </w:rPr>
      </w:pPr>
      <w:r w:rsidRPr="00366C61">
        <w:rPr>
          <w:rFonts w:ascii="Simplified Arabic" w:hAnsi="Simplified Arabic" w:cs="Simplified Arabic"/>
          <w:rtl/>
        </w:rPr>
        <w:t>القانون المدني الليبي منشورات إدارة القانون 2003.</w:t>
      </w:r>
    </w:p>
    <w:p w14:paraId="74D3B5E5" w14:textId="77777777" w:rsidR="00A73CF2" w:rsidRPr="00366C61" w:rsidRDefault="00A73CF2" w:rsidP="00BE66CB">
      <w:pPr>
        <w:pStyle w:val="a4"/>
        <w:numPr>
          <w:ilvl w:val="0"/>
          <w:numId w:val="9"/>
        </w:numPr>
        <w:rPr>
          <w:rFonts w:ascii="Simplified Arabic" w:hAnsi="Simplified Arabic" w:cs="Simplified Arabic"/>
        </w:rPr>
      </w:pPr>
      <w:r w:rsidRPr="00366C61">
        <w:rPr>
          <w:rFonts w:ascii="Simplified Arabic" w:hAnsi="Simplified Arabic" w:cs="Simplified Arabic"/>
          <w:rtl/>
        </w:rPr>
        <w:t>قانون رقم 23 لسنة 2010 بشأن النشاط التجاري جمع وإعداد المحامي محمد مصطفى الهوني، الطبعة الأولى، 2020.</w:t>
      </w:r>
    </w:p>
    <w:p w14:paraId="78F60BCC" w14:textId="77777777" w:rsidR="00A73CF2" w:rsidRPr="00366C61" w:rsidRDefault="00A73CF2" w:rsidP="00BE66CB">
      <w:pPr>
        <w:pStyle w:val="a4"/>
        <w:numPr>
          <w:ilvl w:val="0"/>
          <w:numId w:val="9"/>
        </w:numPr>
        <w:rPr>
          <w:rFonts w:ascii="Simplified Arabic" w:hAnsi="Simplified Arabic" w:cs="Simplified Arabic"/>
        </w:rPr>
      </w:pPr>
      <w:r w:rsidRPr="00366C61">
        <w:rPr>
          <w:rFonts w:ascii="Simplified Arabic" w:hAnsi="Simplified Arabic" w:cs="Simplified Arabic"/>
          <w:rtl/>
        </w:rPr>
        <w:t>قانون رقم 6 لسنة 2022 بشأن المعاملات الإلكترونية منشورة في الجريدة الرسمية، العدد الأول، السنة الأولى 2023.</w:t>
      </w:r>
    </w:p>
    <w:p w14:paraId="122F89D2" w14:textId="77777777" w:rsidR="00A73CF2" w:rsidRPr="00E03E9A" w:rsidRDefault="00A73CF2" w:rsidP="00BE66CB">
      <w:pPr>
        <w:pStyle w:val="a4"/>
        <w:rPr>
          <w:rFonts w:ascii="Simplified Arabic" w:hAnsi="Simplified Arabic" w:cs="Simplified Arabic"/>
          <w:b/>
          <w:bCs/>
        </w:rPr>
      </w:pPr>
      <w:r w:rsidRPr="00E03E9A">
        <w:rPr>
          <w:rFonts w:ascii="Simplified Arabic" w:hAnsi="Simplified Arabic" w:cs="Simplified Arabic"/>
          <w:b/>
          <w:bCs/>
          <w:rtl/>
        </w:rPr>
        <w:lastRenderedPageBreak/>
        <w:t xml:space="preserve">المراجع </w:t>
      </w:r>
      <w:proofErr w:type="gramStart"/>
      <w:r w:rsidRPr="00E03E9A">
        <w:rPr>
          <w:rFonts w:ascii="Simplified Arabic" w:hAnsi="Simplified Arabic" w:cs="Simplified Arabic"/>
          <w:b/>
          <w:bCs/>
          <w:rtl/>
        </w:rPr>
        <w:t>الالكترونية :</w:t>
      </w:r>
      <w:proofErr w:type="gramEnd"/>
      <w:r w:rsidRPr="00E03E9A">
        <w:rPr>
          <w:rFonts w:ascii="Simplified Arabic" w:hAnsi="Simplified Arabic" w:cs="Simplified Arabic"/>
          <w:b/>
          <w:bCs/>
          <w:rtl/>
        </w:rPr>
        <w:t xml:space="preserve"> </w:t>
      </w:r>
    </w:p>
    <w:p w14:paraId="44C708BE" w14:textId="77777777" w:rsidR="00A73CF2" w:rsidRPr="00366C61" w:rsidRDefault="00A73CF2" w:rsidP="00BE66CB">
      <w:pPr>
        <w:pStyle w:val="a4"/>
        <w:numPr>
          <w:ilvl w:val="0"/>
          <w:numId w:val="8"/>
        </w:numPr>
        <w:rPr>
          <w:rFonts w:ascii="Simplified Arabic" w:hAnsi="Simplified Arabic" w:cs="Simplified Arabic"/>
        </w:rPr>
      </w:pPr>
      <w:r w:rsidRPr="00366C61">
        <w:rPr>
          <w:rFonts w:ascii="Simplified Arabic" w:hAnsi="Simplified Arabic" w:cs="Simplified Arabic"/>
          <w:rtl/>
        </w:rPr>
        <w:t xml:space="preserve">هشام الدين محمود حسن، واقع الشخصية القانونية للذكاء الاصطناعي، بحث منشور مجلة روح القانون </w:t>
      </w:r>
      <w:hyperlink r:id="rId8" w:history="1">
        <w:r w:rsidRPr="00366C61">
          <w:rPr>
            <w:rStyle w:val="Hyperlink"/>
            <w:rFonts w:ascii="Simplified Arabic" w:hAnsi="Simplified Arabic" w:cs="Simplified Arabic"/>
          </w:rPr>
          <w:t>https://lass,journals.eklb.eg</w:t>
        </w:r>
      </w:hyperlink>
      <w:r w:rsidRPr="00366C61">
        <w:rPr>
          <w:rFonts w:ascii="Simplified Arabic" w:hAnsi="Simplified Arabic" w:cs="Simplified Arabic"/>
          <w:rtl/>
        </w:rPr>
        <w:t xml:space="preserve"> متاح على الانترنت 2/11/2023.</w:t>
      </w:r>
    </w:p>
    <w:p w14:paraId="22A7377E" w14:textId="77777777" w:rsidR="00A73CF2" w:rsidRPr="00366C61" w:rsidRDefault="00A73CF2" w:rsidP="00BE66CB">
      <w:pPr>
        <w:pStyle w:val="a4"/>
        <w:numPr>
          <w:ilvl w:val="0"/>
          <w:numId w:val="8"/>
        </w:numPr>
        <w:rPr>
          <w:rFonts w:ascii="Simplified Arabic" w:hAnsi="Simplified Arabic" w:cs="Simplified Arabic"/>
        </w:rPr>
      </w:pPr>
      <w:r w:rsidRPr="00366C61">
        <w:rPr>
          <w:rFonts w:ascii="Simplified Arabic" w:hAnsi="Simplified Arabic" w:cs="Simplified Arabic"/>
          <w:rtl/>
        </w:rPr>
        <w:t xml:space="preserve">محمد أحمد </w:t>
      </w:r>
      <w:proofErr w:type="spellStart"/>
      <w:r w:rsidRPr="00366C61">
        <w:rPr>
          <w:rFonts w:ascii="Simplified Arabic" w:hAnsi="Simplified Arabic" w:cs="Simplified Arabic"/>
          <w:rtl/>
        </w:rPr>
        <w:t>المعداوي</w:t>
      </w:r>
      <w:proofErr w:type="spellEnd"/>
      <w:r w:rsidRPr="00366C61">
        <w:rPr>
          <w:rFonts w:ascii="Simplified Arabic" w:hAnsi="Simplified Arabic" w:cs="Simplified Arabic"/>
          <w:rtl/>
        </w:rPr>
        <w:t xml:space="preserve"> عبد ربه، المسؤولية المدنية عن الروبوتات ذات الذكاء الاصطناعي، المجلة القانونية </w:t>
      </w:r>
      <w:hyperlink r:id="rId9" w:history="1">
        <w:r w:rsidRPr="00366C61">
          <w:rPr>
            <w:rStyle w:val="Hyperlink"/>
            <w:rFonts w:ascii="Simplified Arabic" w:hAnsi="Simplified Arabic" w:cs="Simplified Arabic"/>
          </w:rPr>
          <w:t>https://jlaw.journals.ekb.eg</w:t>
        </w:r>
      </w:hyperlink>
      <w:r w:rsidRPr="00366C61">
        <w:rPr>
          <w:rFonts w:ascii="Simplified Arabic" w:hAnsi="Simplified Arabic" w:cs="Simplified Arabic"/>
          <w:rtl/>
        </w:rPr>
        <w:t xml:space="preserve"> متاح على الانترنت 25/10/2023.</w:t>
      </w:r>
    </w:p>
    <w:p w14:paraId="0408A7C8" w14:textId="77777777" w:rsidR="00A73CF2" w:rsidRPr="00366C61" w:rsidRDefault="00A73CF2" w:rsidP="00BE66CB">
      <w:pPr>
        <w:pStyle w:val="a4"/>
        <w:numPr>
          <w:ilvl w:val="0"/>
          <w:numId w:val="8"/>
        </w:numPr>
        <w:rPr>
          <w:rFonts w:ascii="Simplified Arabic" w:hAnsi="Simplified Arabic" w:cs="Simplified Arabic"/>
        </w:rPr>
      </w:pPr>
      <w:r w:rsidRPr="00366C61">
        <w:rPr>
          <w:rFonts w:ascii="Simplified Arabic" w:hAnsi="Simplified Arabic" w:cs="Simplified Arabic"/>
          <w:rtl/>
        </w:rPr>
        <w:t xml:space="preserve">أحمد فتحي الخولي المسؤولية المدنية الناتجة عن الاستجواب غير المشروع لتطبيقات الذكاء الاصطناعي، مجلة البحوث الفقهية والقانونية </w:t>
      </w:r>
      <w:hyperlink r:id="rId10" w:history="1">
        <w:r w:rsidRPr="00366C61">
          <w:rPr>
            <w:rStyle w:val="Hyperlink"/>
            <w:rFonts w:ascii="Simplified Arabic" w:hAnsi="Simplified Arabic" w:cs="Simplified Arabic"/>
          </w:rPr>
          <w:t>https://ilr.journals.ekb.eg</w:t>
        </w:r>
      </w:hyperlink>
      <w:r w:rsidRPr="00366C61">
        <w:rPr>
          <w:rFonts w:ascii="Simplified Arabic" w:hAnsi="Simplified Arabic" w:cs="Simplified Arabic"/>
          <w:rtl/>
        </w:rPr>
        <w:t xml:space="preserve"> متاح على الانترنت 25/10/</w:t>
      </w:r>
      <w:proofErr w:type="gramStart"/>
      <w:r w:rsidRPr="00366C61">
        <w:rPr>
          <w:rFonts w:ascii="Simplified Arabic" w:hAnsi="Simplified Arabic" w:cs="Simplified Arabic"/>
          <w:rtl/>
        </w:rPr>
        <w:t>2023 .</w:t>
      </w:r>
      <w:proofErr w:type="gramEnd"/>
      <w:r w:rsidRPr="00366C61">
        <w:rPr>
          <w:rFonts w:ascii="Simplified Arabic" w:hAnsi="Simplified Arabic" w:cs="Simplified Arabic"/>
          <w:rtl/>
        </w:rPr>
        <w:t xml:space="preserve"> </w:t>
      </w:r>
    </w:p>
    <w:p w14:paraId="5B195050" w14:textId="77777777" w:rsidR="00A73CF2" w:rsidRPr="00366C61" w:rsidRDefault="00A73CF2" w:rsidP="00BE66CB">
      <w:pPr>
        <w:pStyle w:val="a4"/>
        <w:numPr>
          <w:ilvl w:val="0"/>
          <w:numId w:val="8"/>
        </w:numPr>
        <w:rPr>
          <w:rFonts w:ascii="Simplified Arabic" w:hAnsi="Simplified Arabic" w:cs="Simplified Arabic"/>
          <w:rtl/>
        </w:rPr>
      </w:pPr>
      <w:r w:rsidRPr="00366C61">
        <w:rPr>
          <w:rFonts w:ascii="Simplified Arabic" w:hAnsi="Simplified Arabic" w:cs="Simplified Arabic"/>
          <w:rtl/>
        </w:rPr>
        <w:t xml:space="preserve">قضايا وسياسات الملكية الفكرية والذكاء الاصطناعي من اعداد امانة </w:t>
      </w:r>
      <w:proofErr w:type="spellStart"/>
      <w:r w:rsidRPr="00366C61">
        <w:rPr>
          <w:rFonts w:ascii="Simplified Arabic" w:hAnsi="Simplified Arabic" w:cs="Simplified Arabic"/>
          <w:rtl/>
        </w:rPr>
        <w:t>الويبو</w:t>
      </w:r>
      <w:proofErr w:type="spellEnd"/>
      <w:r w:rsidRPr="00366C61">
        <w:rPr>
          <w:rFonts w:ascii="Simplified Arabic" w:hAnsi="Simplified Arabic" w:cs="Simplified Arabic"/>
          <w:rtl/>
        </w:rPr>
        <w:t xml:space="preserve"> 2021 في دورتها الثانية بتاريخ 21/5/2023.الصيغة المنقحة لقائمة قضايا سياسات الملكية الفكرية والذكاء الاصطناعي (</w:t>
      </w:r>
      <w:proofErr w:type="gramStart"/>
      <w:r w:rsidRPr="00366C61">
        <w:rPr>
          <w:rFonts w:ascii="Simplified Arabic" w:hAnsi="Simplified Arabic" w:cs="Simplified Arabic"/>
        </w:rPr>
        <w:t>Wipo.int</w:t>
      </w:r>
      <w:r w:rsidRPr="00366C61">
        <w:rPr>
          <w:rFonts w:ascii="Simplified Arabic" w:hAnsi="Simplified Arabic" w:cs="Simplified Arabic"/>
          <w:rtl/>
        </w:rPr>
        <w:t xml:space="preserve"> )</w:t>
      </w:r>
      <w:proofErr w:type="gramEnd"/>
      <w:r w:rsidRPr="00366C61">
        <w:rPr>
          <w:rFonts w:ascii="Simplified Arabic" w:hAnsi="Simplified Arabic" w:cs="Simplified Arabic"/>
          <w:rtl/>
        </w:rPr>
        <w:t xml:space="preserve"> متاح على الانترنت 25/10/2023</w:t>
      </w:r>
    </w:p>
    <w:p w14:paraId="752AF0CA" w14:textId="7CBEDDFE" w:rsidR="00A73CF2" w:rsidRPr="007275D0" w:rsidRDefault="00A73CF2" w:rsidP="00BE66CB">
      <w:pPr>
        <w:pStyle w:val="a4"/>
        <w:rPr>
          <w:rtl/>
        </w:rPr>
      </w:pPr>
    </w:p>
    <w:p w14:paraId="41574EE9" w14:textId="4D7B2160" w:rsidR="000E6C42" w:rsidRPr="007275D0" w:rsidRDefault="000E6C42" w:rsidP="00BE66CB">
      <w:pPr>
        <w:pStyle w:val="a4"/>
        <w:rPr>
          <w:rtl/>
        </w:rPr>
      </w:pPr>
    </w:p>
    <w:p w14:paraId="07BC4CD3" w14:textId="5DDBF22C" w:rsidR="000E6C42" w:rsidRPr="007275D0" w:rsidRDefault="000E6C42" w:rsidP="00BE66CB">
      <w:pPr>
        <w:pStyle w:val="a4"/>
        <w:rPr>
          <w:rtl/>
        </w:rPr>
      </w:pPr>
    </w:p>
    <w:p w14:paraId="59E672AD" w14:textId="2E8D82A3" w:rsidR="000E6C42" w:rsidRPr="007275D0" w:rsidRDefault="000E6C42" w:rsidP="00BE66CB">
      <w:pPr>
        <w:pStyle w:val="a4"/>
        <w:rPr>
          <w:rtl/>
        </w:rPr>
      </w:pPr>
    </w:p>
    <w:p w14:paraId="05D9773E" w14:textId="02C038B4" w:rsidR="00BE66CB" w:rsidRPr="007275D0" w:rsidRDefault="00BE66CB" w:rsidP="00BE66CB">
      <w:pPr>
        <w:pStyle w:val="a4"/>
        <w:rPr>
          <w:rtl/>
        </w:rPr>
      </w:pPr>
    </w:p>
    <w:p w14:paraId="234C0731" w14:textId="5DB31DE7" w:rsidR="00BE66CB" w:rsidRDefault="00BE66CB" w:rsidP="00BE66CB">
      <w:pPr>
        <w:pStyle w:val="a4"/>
        <w:rPr>
          <w:rtl/>
        </w:rPr>
      </w:pPr>
    </w:p>
    <w:p w14:paraId="3B8F0DB8" w14:textId="7A0E2DC6" w:rsidR="00CB509D" w:rsidRDefault="00CB509D" w:rsidP="00BE66CB">
      <w:pPr>
        <w:pStyle w:val="a4"/>
        <w:rPr>
          <w:rtl/>
        </w:rPr>
      </w:pPr>
    </w:p>
    <w:p w14:paraId="0CFEEE48" w14:textId="2B08029F" w:rsidR="00CB509D" w:rsidRDefault="00CB509D" w:rsidP="00BE66CB">
      <w:pPr>
        <w:pStyle w:val="a4"/>
        <w:rPr>
          <w:rtl/>
        </w:rPr>
      </w:pPr>
    </w:p>
    <w:p w14:paraId="6D5945A8" w14:textId="14D22B34" w:rsidR="00CB509D" w:rsidRDefault="00CB509D" w:rsidP="00BE66CB">
      <w:pPr>
        <w:pStyle w:val="a4"/>
        <w:rPr>
          <w:rtl/>
        </w:rPr>
      </w:pPr>
    </w:p>
    <w:p w14:paraId="5DD03664" w14:textId="17C385A1" w:rsidR="00CB509D" w:rsidRDefault="00CB509D" w:rsidP="00BE66CB">
      <w:pPr>
        <w:pStyle w:val="a4"/>
        <w:rPr>
          <w:rtl/>
        </w:rPr>
      </w:pPr>
    </w:p>
    <w:p w14:paraId="42EA2929" w14:textId="2C39E229" w:rsidR="00CB509D" w:rsidRDefault="00CB509D" w:rsidP="00BE66CB">
      <w:pPr>
        <w:pStyle w:val="a4"/>
        <w:rPr>
          <w:rtl/>
        </w:rPr>
      </w:pPr>
    </w:p>
    <w:p w14:paraId="43A617AF" w14:textId="55E777C7" w:rsidR="00CB509D" w:rsidRDefault="00CB509D" w:rsidP="00BE66CB">
      <w:pPr>
        <w:pStyle w:val="a4"/>
        <w:rPr>
          <w:rtl/>
        </w:rPr>
      </w:pPr>
    </w:p>
    <w:p w14:paraId="2BEAFA04" w14:textId="7086346E" w:rsidR="00CB509D" w:rsidRDefault="00CB509D" w:rsidP="00BE66CB">
      <w:pPr>
        <w:pStyle w:val="a4"/>
        <w:rPr>
          <w:rtl/>
        </w:rPr>
      </w:pPr>
    </w:p>
    <w:p w14:paraId="67965D04" w14:textId="0E7B4271" w:rsidR="00CB509D" w:rsidRDefault="00CB509D" w:rsidP="00BE66CB">
      <w:pPr>
        <w:pStyle w:val="a4"/>
        <w:rPr>
          <w:rtl/>
        </w:rPr>
      </w:pPr>
    </w:p>
    <w:p w14:paraId="29B09051" w14:textId="759D2DCB" w:rsidR="00CB509D" w:rsidRDefault="00CB509D" w:rsidP="00BE66CB">
      <w:pPr>
        <w:pStyle w:val="a4"/>
        <w:rPr>
          <w:rtl/>
        </w:rPr>
      </w:pPr>
    </w:p>
    <w:p w14:paraId="29F2B1B2" w14:textId="5E97B156" w:rsidR="00CB509D" w:rsidRDefault="00CB509D" w:rsidP="00BE66CB">
      <w:pPr>
        <w:pStyle w:val="a4"/>
        <w:rPr>
          <w:rtl/>
        </w:rPr>
      </w:pPr>
    </w:p>
    <w:p w14:paraId="7C7B0881" w14:textId="17023C05" w:rsidR="00CB509D" w:rsidRDefault="00CB509D" w:rsidP="00BE66CB">
      <w:pPr>
        <w:pStyle w:val="a4"/>
        <w:rPr>
          <w:rtl/>
        </w:rPr>
      </w:pPr>
    </w:p>
    <w:p w14:paraId="4BC548BC" w14:textId="6A84219F" w:rsidR="00CB509D" w:rsidRDefault="00CB509D" w:rsidP="00BE66CB">
      <w:pPr>
        <w:pStyle w:val="a4"/>
        <w:rPr>
          <w:rtl/>
        </w:rPr>
      </w:pPr>
    </w:p>
    <w:p w14:paraId="6A0ABBFB" w14:textId="38DA899D" w:rsidR="00CB509D" w:rsidRDefault="00CB509D" w:rsidP="00BE66CB">
      <w:pPr>
        <w:pStyle w:val="a4"/>
        <w:rPr>
          <w:rtl/>
        </w:rPr>
      </w:pPr>
    </w:p>
    <w:p w14:paraId="32DE286C" w14:textId="0FC18FA7" w:rsidR="00CB509D" w:rsidRDefault="00CB509D" w:rsidP="00BE66CB">
      <w:pPr>
        <w:pStyle w:val="a4"/>
        <w:rPr>
          <w:rtl/>
        </w:rPr>
      </w:pPr>
    </w:p>
    <w:p w14:paraId="0FB0BA09" w14:textId="09DD9FDF" w:rsidR="00CB509D" w:rsidRDefault="00CB509D" w:rsidP="00BE66CB">
      <w:pPr>
        <w:pStyle w:val="a4"/>
        <w:rPr>
          <w:rtl/>
        </w:rPr>
      </w:pPr>
    </w:p>
    <w:p w14:paraId="164AF51F" w14:textId="54AA6833" w:rsidR="00CB509D" w:rsidRDefault="00CB509D" w:rsidP="00BE66CB">
      <w:pPr>
        <w:pStyle w:val="a4"/>
        <w:rPr>
          <w:rtl/>
        </w:rPr>
      </w:pPr>
    </w:p>
    <w:p w14:paraId="286C4060" w14:textId="77777777" w:rsidR="00CB509D" w:rsidRPr="007275D0" w:rsidRDefault="00CB509D" w:rsidP="00BE66CB">
      <w:pPr>
        <w:pStyle w:val="a4"/>
        <w:rPr>
          <w:rtl/>
        </w:rPr>
      </w:pPr>
    </w:p>
    <w:p w14:paraId="45DD823F" w14:textId="5DDA8117" w:rsidR="000E6C42" w:rsidRPr="007275D0" w:rsidRDefault="000E6C42" w:rsidP="00BE66CB">
      <w:pPr>
        <w:pStyle w:val="a4"/>
        <w:rPr>
          <w:rtl/>
        </w:rPr>
      </w:pPr>
    </w:p>
    <w:p w14:paraId="5A2D1278" w14:textId="69E03987" w:rsidR="000E6C42" w:rsidRPr="007275D0" w:rsidRDefault="000E6C42" w:rsidP="00BE66CB">
      <w:pPr>
        <w:bidi w:val="0"/>
        <w:spacing w:after="0" w:line="240" w:lineRule="auto"/>
        <w:jc w:val="center"/>
        <w:rPr>
          <w:rFonts w:asciiTheme="majorBidi" w:hAnsiTheme="majorBidi" w:cstheme="majorBidi"/>
          <w:b/>
          <w:bCs/>
          <w:sz w:val="32"/>
          <w:szCs w:val="32"/>
        </w:rPr>
      </w:pPr>
      <w:r w:rsidRPr="007275D0">
        <w:rPr>
          <w:rFonts w:asciiTheme="majorBidi" w:hAnsiTheme="majorBidi" w:cstheme="majorBidi"/>
          <w:b/>
          <w:bCs/>
          <w:sz w:val="32"/>
          <w:szCs w:val="32"/>
        </w:rPr>
        <w:lastRenderedPageBreak/>
        <w:t>Problematic Legal Issues of Artificial Intelligence</w:t>
      </w:r>
    </w:p>
    <w:p w14:paraId="5A0BE096" w14:textId="3AB60309" w:rsidR="00BE66CB" w:rsidRPr="007275D0" w:rsidRDefault="00BE66CB" w:rsidP="00BE66CB">
      <w:pPr>
        <w:bidi w:val="0"/>
        <w:spacing w:after="0" w:line="240" w:lineRule="auto"/>
        <w:jc w:val="center"/>
        <w:rPr>
          <w:rFonts w:asciiTheme="majorBidi" w:hAnsiTheme="majorBidi" w:cstheme="majorBidi"/>
          <w:b/>
          <w:bCs/>
          <w:sz w:val="32"/>
          <w:szCs w:val="32"/>
        </w:rPr>
      </w:pPr>
    </w:p>
    <w:p w14:paraId="739F4682" w14:textId="568DD7AF" w:rsidR="00E07E3A" w:rsidRPr="00CB509D" w:rsidRDefault="00CB509D" w:rsidP="00E07E3A">
      <w:pPr>
        <w:bidi w:val="0"/>
        <w:spacing w:after="0" w:line="240" w:lineRule="auto"/>
        <w:jc w:val="center"/>
        <w:rPr>
          <w:rFonts w:asciiTheme="majorBidi" w:hAnsiTheme="majorBidi" w:cstheme="majorBidi"/>
          <w:b/>
          <w:bCs/>
          <w:sz w:val="28"/>
          <w:szCs w:val="28"/>
        </w:rPr>
      </w:pPr>
      <w:r w:rsidRPr="00CB509D">
        <w:rPr>
          <w:rFonts w:asciiTheme="majorBidi" w:hAnsiTheme="majorBidi" w:cstheme="majorBidi"/>
          <w:b/>
          <w:bCs/>
          <w:sz w:val="28"/>
          <w:szCs w:val="28"/>
        </w:rPr>
        <w:t xml:space="preserve">Asma Abdulsalam </w:t>
      </w:r>
      <w:proofErr w:type="spellStart"/>
      <w:r w:rsidRPr="00CB509D">
        <w:rPr>
          <w:rFonts w:asciiTheme="majorBidi" w:hAnsiTheme="majorBidi" w:cstheme="majorBidi"/>
          <w:b/>
          <w:bCs/>
          <w:sz w:val="28"/>
          <w:szCs w:val="28"/>
        </w:rPr>
        <w:t>Mahfod</w:t>
      </w:r>
      <w:proofErr w:type="spellEnd"/>
    </w:p>
    <w:p w14:paraId="614C8E41" w14:textId="77777777" w:rsidR="00E07E3A" w:rsidRPr="007275D0" w:rsidRDefault="00E07E3A" w:rsidP="00E07E3A">
      <w:pPr>
        <w:bidi w:val="0"/>
        <w:spacing w:after="0" w:line="240" w:lineRule="auto"/>
        <w:jc w:val="center"/>
        <w:rPr>
          <w:rFonts w:asciiTheme="majorBidi" w:hAnsiTheme="majorBidi" w:cstheme="majorBidi"/>
          <w:b/>
          <w:bCs/>
          <w:sz w:val="32"/>
          <w:szCs w:val="32"/>
          <w:rtl/>
        </w:rPr>
      </w:pPr>
    </w:p>
    <w:p w14:paraId="0E2A7850" w14:textId="77777777" w:rsidR="000E6C42" w:rsidRPr="00CB509D" w:rsidRDefault="000E6C42" w:rsidP="000E6C42">
      <w:pPr>
        <w:spacing w:after="0" w:line="240" w:lineRule="auto"/>
        <w:jc w:val="right"/>
        <w:rPr>
          <w:rFonts w:asciiTheme="majorBidi" w:hAnsiTheme="majorBidi" w:cstheme="majorBidi"/>
          <w:b/>
          <w:bCs/>
          <w:sz w:val="24"/>
          <w:szCs w:val="24"/>
          <w:rtl/>
        </w:rPr>
      </w:pPr>
      <w:r w:rsidRPr="00CB509D">
        <w:rPr>
          <w:rFonts w:asciiTheme="majorBidi" w:hAnsiTheme="majorBidi" w:cstheme="majorBidi"/>
          <w:b/>
          <w:bCs/>
          <w:sz w:val="24"/>
          <w:szCs w:val="24"/>
          <w:lang w:bidi="ar-LY"/>
        </w:rPr>
        <w:t>Abstract:</w:t>
      </w:r>
    </w:p>
    <w:p w14:paraId="0E564C10" w14:textId="77777777" w:rsidR="000E6C42" w:rsidRPr="007275D0" w:rsidRDefault="000E6C42" w:rsidP="00366C61">
      <w:pPr>
        <w:bidi w:val="0"/>
        <w:spacing w:after="0" w:line="240" w:lineRule="auto"/>
        <w:jc w:val="both"/>
        <w:rPr>
          <w:rFonts w:asciiTheme="majorBidi" w:hAnsiTheme="majorBidi" w:cstheme="majorBidi"/>
          <w:sz w:val="24"/>
          <w:szCs w:val="24"/>
          <w:lang w:bidi="ar-LY"/>
        </w:rPr>
      </w:pPr>
      <w:r w:rsidRPr="007275D0">
        <w:rPr>
          <w:rFonts w:ascii="Simplified Arabic" w:hAnsi="Simplified Arabic" w:cs="Simplified Arabic"/>
          <w:sz w:val="24"/>
          <w:szCs w:val="24"/>
          <w:lang w:bidi="ar-LY"/>
        </w:rPr>
        <w:t xml:space="preserve">     </w:t>
      </w:r>
      <w:r w:rsidRPr="007275D0">
        <w:rPr>
          <w:rFonts w:asciiTheme="majorBidi" w:hAnsiTheme="majorBidi" w:cstheme="majorBidi"/>
          <w:sz w:val="24"/>
          <w:szCs w:val="24"/>
          <w:lang w:bidi="ar-LY"/>
        </w:rPr>
        <w:t>The distinctive characteristics of artificial intelligence have given it a degree</w:t>
      </w:r>
      <w:r w:rsidRPr="007275D0">
        <w:rPr>
          <w:rFonts w:asciiTheme="majorBidi" w:hAnsiTheme="majorBidi" w:cstheme="majorBidi"/>
          <w:b/>
          <w:bCs/>
          <w:sz w:val="24"/>
          <w:szCs w:val="24"/>
          <w:lang w:bidi="ar-LY"/>
        </w:rPr>
        <w:t xml:space="preserve"> </w:t>
      </w:r>
      <w:r w:rsidRPr="007275D0">
        <w:rPr>
          <w:rFonts w:asciiTheme="majorBidi" w:hAnsiTheme="majorBidi" w:cstheme="majorBidi"/>
          <w:sz w:val="24"/>
          <w:szCs w:val="24"/>
          <w:lang w:bidi="ar-LY"/>
        </w:rPr>
        <w:t>of independence and self-learning, due to the complex tasks it performs and future expectations for many things, making it an integral part of contemporary daily life, which has witnessed a decline in traditional legal concepts related to granting it a virtual personality, as a requirement to hold it accountable for the damages resulting from its use, to face the difficulty of separating between the system error and the operator's error, due to its ability to predict, adapt and learn, which makes it difficult to determine the responsibility that may not be covered by traditional rules, where the robot is subordinate to a specific person to whom the responsibility returns, and it becomes difficult with the presence of many interveners in which the idea of fault and negligence is far away, to transfer its burden to the human representative by deviating from its performance during operation, which ensures sufficient insurance coverage to compensate for the damage, in solidarity with the existence of a compensation fund capable of guaranteeing damages to create trustworthy artificial intelligence</w:t>
      </w:r>
    </w:p>
    <w:p w14:paraId="1FB0C1BB" w14:textId="77777777" w:rsidR="000E6C42" w:rsidRPr="00BE66CB" w:rsidRDefault="000E6C42" w:rsidP="00366C61">
      <w:pPr>
        <w:bidi w:val="0"/>
        <w:spacing w:after="0" w:line="240" w:lineRule="auto"/>
        <w:jc w:val="both"/>
        <w:rPr>
          <w:rFonts w:asciiTheme="majorBidi" w:hAnsiTheme="majorBidi" w:cstheme="majorBidi"/>
          <w:b/>
          <w:bCs/>
          <w:sz w:val="24"/>
          <w:szCs w:val="24"/>
        </w:rPr>
      </w:pPr>
      <w:r w:rsidRPr="007275D0">
        <w:rPr>
          <w:rFonts w:asciiTheme="majorBidi" w:hAnsiTheme="majorBidi" w:cstheme="majorBidi"/>
          <w:b/>
          <w:bCs/>
          <w:sz w:val="24"/>
          <w:szCs w:val="24"/>
          <w:lang w:bidi="ar-LY"/>
        </w:rPr>
        <w:t xml:space="preserve">     </w:t>
      </w:r>
      <w:proofErr w:type="gramStart"/>
      <w:r w:rsidRPr="007275D0">
        <w:rPr>
          <w:rFonts w:asciiTheme="majorBidi" w:hAnsiTheme="majorBidi" w:cstheme="majorBidi"/>
          <w:b/>
          <w:bCs/>
          <w:sz w:val="24"/>
          <w:szCs w:val="24"/>
          <w:lang w:bidi="ar-LY"/>
        </w:rPr>
        <w:t>Keywords :</w:t>
      </w:r>
      <w:r w:rsidRPr="007275D0">
        <w:rPr>
          <w:rFonts w:asciiTheme="majorBidi" w:hAnsiTheme="majorBidi" w:cstheme="majorBidi"/>
          <w:sz w:val="24"/>
          <w:szCs w:val="24"/>
          <w:lang w:bidi="ar-LY"/>
        </w:rPr>
        <w:t>Smart</w:t>
      </w:r>
      <w:proofErr w:type="gramEnd"/>
      <w:r w:rsidRPr="007275D0">
        <w:rPr>
          <w:rFonts w:asciiTheme="majorBidi" w:hAnsiTheme="majorBidi" w:cstheme="majorBidi"/>
          <w:sz w:val="24"/>
          <w:szCs w:val="24"/>
          <w:lang w:bidi="ar-LY"/>
        </w:rPr>
        <w:t xml:space="preserve"> systems - Virtual Personality - Robot - </w:t>
      </w:r>
      <w:proofErr w:type="spellStart"/>
      <w:r w:rsidRPr="007275D0">
        <w:rPr>
          <w:rFonts w:asciiTheme="majorBidi" w:hAnsiTheme="majorBidi" w:cstheme="majorBidi"/>
          <w:sz w:val="24"/>
          <w:szCs w:val="24"/>
          <w:lang w:bidi="ar-LY"/>
        </w:rPr>
        <w:t>Humaniod</w:t>
      </w:r>
      <w:proofErr w:type="spellEnd"/>
      <w:r w:rsidRPr="007275D0">
        <w:rPr>
          <w:rFonts w:asciiTheme="majorBidi" w:hAnsiTheme="majorBidi" w:cstheme="majorBidi"/>
          <w:sz w:val="24"/>
          <w:szCs w:val="24"/>
          <w:lang w:bidi="ar-LY"/>
        </w:rPr>
        <w:t xml:space="preserve"> Robot - Human Represent.</w:t>
      </w:r>
    </w:p>
    <w:p w14:paraId="22973B8E" w14:textId="77777777" w:rsidR="000E6C42" w:rsidRPr="00BE66CB" w:rsidRDefault="000E6C42" w:rsidP="00366C61">
      <w:pPr>
        <w:pStyle w:val="a4"/>
        <w:bidi w:val="0"/>
        <w:jc w:val="both"/>
        <w:rPr>
          <w:rFonts w:asciiTheme="majorBidi" w:hAnsiTheme="majorBidi" w:cstheme="majorBidi"/>
          <w:rtl/>
        </w:rPr>
      </w:pPr>
    </w:p>
    <w:sectPr w:rsidR="000E6C42" w:rsidRPr="00BE66CB" w:rsidSect="0075327B">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code="9"/>
      <w:pgMar w:top="1418" w:right="1531" w:bottom="1418" w:left="1531" w:header="1417" w:footer="1417" w:gutter="0"/>
      <w:pgNumType w:start="755"/>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2A8A9" w14:textId="77777777" w:rsidR="00681202" w:rsidRDefault="00681202">
      <w:pPr>
        <w:spacing w:after="0" w:line="240" w:lineRule="auto"/>
      </w:pPr>
      <w:r>
        <w:separator/>
      </w:r>
    </w:p>
  </w:endnote>
  <w:endnote w:type="continuationSeparator" w:id="0">
    <w:p w14:paraId="77A7ED3C" w14:textId="77777777" w:rsidR="00681202" w:rsidRDefault="0068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urooq 19">
    <w:altName w:val="Arial"/>
    <w:charset w:val="B2"/>
    <w:family w:val="auto"/>
    <w:pitch w:val="variable"/>
    <w:sig w:usb0="00002001" w:usb1="00000000" w:usb2="00000000" w:usb3="00000000" w:csb0="00000040" w:csb1="00000000"/>
  </w:font>
  <w:font w:name="ATraditional Arabic">
    <w:altName w:val="Times New Roman"/>
    <w:charset w:val="00"/>
    <w:family w:val="roman"/>
    <w:pitch w:val="variable"/>
    <w:sig w:usb0="00002003" w:usb1="80000000" w:usb2="00000008" w:usb3="00000000" w:csb0="00000041" w:csb1="00000000"/>
  </w:font>
  <w:font w:name="Shurooq 16">
    <w:altName w:val="Arial"/>
    <w:charset w:val="B2"/>
    <w:family w:val="auto"/>
    <w:pitch w:val="variable"/>
    <w:sig w:usb0="00002001" w:usb1="00000000" w:usb2="00000000" w:usb3="00000000" w:csb0="00000040" w:csb1="00000000"/>
  </w:font>
  <w:font w:name="Al-Mohanad">
    <w:altName w:val="Times New Roman"/>
    <w:charset w:val="00"/>
    <w:family w:val="roman"/>
    <w:pitch w:val="variable"/>
    <w:sig w:usb0="800020AF" w:usb1="C0002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implified Arabic" w:hAnsi="Simplified Arabic" w:cs="Simplified Arabic"/>
        <w:b/>
        <w:bCs/>
        <w:rtl/>
      </w:rPr>
      <w:id w:val="-175107842"/>
      <w:docPartObj>
        <w:docPartGallery w:val="Page Numbers (Bottom of Page)"/>
        <w:docPartUnique/>
      </w:docPartObj>
    </w:sdtPr>
    <w:sdtEndPr>
      <w:rPr>
        <w:rFonts w:ascii="Times New Roman" w:hAnsi="Times New Roman" w:cs="Times New Roman"/>
      </w:rPr>
    </w:sdtEndPr>
    <w:sdtContent>
      <w:p w14:paraId="2E6E2A09" w14:textId="77777777" w:rsidR="00256BEF" w:rsidRDefault="00256BEF" w:rsidP="003C354B">
        <w:pPr>
          <w:pStyle w:val="a9"/>
          <w:jc w:val="center"/>
          <w:rPr>
            <w:rtl/>
            <w:lang w:bidi="ar-LY"/>
          </w:rPr>
        </w:pPr>
        <w:r>
          <w:rPr>
            <w:noProof/>
          </w:rPr>
          <mc:AlternateContent>
            <mc:Choice Requires="wps">
              <w:drawing>
                <wp:anchor distT="0" distB="0" distL="114300" distR="114300" simplePos="0" relativeHeight="251672576" behindDoc="0" locked="0" layoutInCell="1" allowOverlap="1" wp14:anchorId="79A6264D" wp14:editId="761846CA">
                  <wp:simplePos x="0" y="0"/>
                  <wp:positionH relativeFrom="margin">
                    <wp:posOffset>3531235</wp:posOffset>
                  </wp:positionH>
                  <wp:positionV relativeFrom="paragraph">
                    <wp:posOffset>87630</wp:posOffset>
                  </wp:positionV>
                  <wp:extent cx="2087880" cy="0"/>
                  <wp:effectExtent l="0" t="0" r="26670" b="19050"/>
                  <wp:wrapNone/>
                  <wp:docPr id="10" name="رابط مستقيم 10"/>
                  <wp:cNvGraphicFramePr/>
                  <a:graphic xmlns:a="http://schemas.openxmlformats.org/drawingml/2006/main">
                    <a:graphicData uri="http://schemas.microsoft.com/office/word/2010/wordprocessingShape">
                      <wps:wsp>
                        <wps:cNvCnPr/>
                        <wps:spPr>
                          <a:xfrm flipH="1" flipV="1">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1B02E" id="رابط مستقيم 10" o:spid="_x0000_s1026" style="position:absolute;left:0;text-align:left;flip:x 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8.05pt,6.9pt" to="442.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" strokecolor="black [3040]">
                  <w10:wrap anchorx="margin"/>
                </v:line>
              </w:pict>
            </mc:Fallback>
          </mc:AlternateContent>
        </w:r>
        <w:r>
          <w:rPr>
            <w:noProof/>
          </w:rPr>
          <mc:AlternateContent>
            <mc:Choice Requires="wps">
              <w:drawing>
                <wp:anchor distT="0" distB="0" distL="114300" distR="114300" simplePos="0" relativeHeight="251674624" behindDoc="0" locked="0" layoutInCell="1" allowOverlap="1" wp14:anchorId="1C60A61A" wp14:editId="42D0EA85">
                  <wp:simplePos x="0" y="0"/>
                  <wp:positionH relativeFrom="column">
                    <wp:posOffset>8890</wp:posOffset>
                  </wp:positionH>
                  <wp:positionV relativeFrom="paragraph">
                    <wp:posOffset>92872</wp:posOffset>
                  </wp:positionV>
                  <wp:extent cx="2059940" cy="0"/>
                  <wp:effectExtent l="0" t="0" r="16510" b="19050"/>
                  <wp:wrapNone/>
                  <wp:docPr id="6" name="رابط مستقيم 9"/>
                  <wp:cNvGraphicFramePr/>
                  <a:graphic xmlns:a="http://schemas.openxmlformats.org/drawingml/2006/main">
                    <a:graphicData uri="http://schemas.microsoft.com/office/word/2010/wordprocessingShape">
                      <wps:wsp>
                        <wps:cNvCnPr/>
                        <wps:spPr>
                          <a:xfrm flipH="1" flipV="1">
                            <a:off x="0" y="0"/>
                            <a:ext cx="2059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107AD" id="رابط مستقيم 9" o:spid="_x0000_s1026" style="position:absolute;left:0;text-align:lef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7.3pt" to="162.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" strokecolor="black [3040]"/>
              </w:pict>
            </mc:Fallback>
          </mc:AlternateContent>
        </w:r>
        <w:r>
          <w:rPr>
            <w:noProof/>
          </w:rPr>
          <mc:AlternateContent>
            <mc:Choice Requires="wps">
              <w:drawing>
                <wp:anchor distT="0" distB="0" distL="114300" distR="114300" simplePos="0" relativeHeight="251673600" behindDoc="0" locked="0" layoutInCell="1" allowOverlap="1" wp14:anchorId="63C1B732" wp14:editId="199DF2ED">
                  <wp:simplePos x="0" y="0"/>
                  <wp:positionH relativeFrom="column">
                    <wp:posOffset>8890</wp:posOffset>
                  </wp:positionH>
                  <wp:positionV relativeFrom="paragraph">
                    <wp:posOffset>54772</wp:posOffset>
                  </wp:positionV>
                  <wp:extent cx="2059940" cy="0"/>
                  <wp:effectExtent l="0" t="0" r="16510" b="19050"/>
                  <wp:wrapNone/>
                  <wp:docPr id="5" name="رابط مستقيم 9"/>
                  <wp:cNvGraphicFramePr/>
                  <a:graphic xmlns:a="http://schemas.openxmlformats.org/drawingml/2006/main">
                    <a:graphicData uri="http://schemas.microsoft.com/office/word/2010/wordprocessingShape">
                      <wps:wsp>
                        <wps:cNvCnPr/>
                        <wps:spPr>
                          <a:xfrm flipH="1" flipV="1">
                            <a:off x="0" y="0"/>
                            <a:ext cx="2059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0A5492" id="رابط مستقيم 9" o:spid="_x0000_s1026" style="position:absolute;left:0;text-align:lef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4.3pt" to="162.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" strokecolor="black [3040]"/>
              </w:pict>
            </mc:Fallback>
          </mc:AlternateContent>
        </w:r>
        <w:r>
          <w:rPr>
            <w:noProof/>
          </w:rPr>
          <mc:AlternateContent>
            <mc:Choice Requires="wps">
              <w:drawing>
                <wp:anchor distT="0" distB="0" distL="114300" distR="114300" simplePos="0" relativeHeight="251671552" behindDoc="0" locked="0" layoutInCell="1" allowOverlap="1" wp14:anchorId="5B7D27F1" wp14:editId="6B722B14">
                  <wp:simplePos x="0" y="0"/>
                  <wp:positionH relativeFrom="column">
                    <wp:posOffset>3531397</wp:posOffset>
                  </wp:positionH>
                  <wp:positionV relativeFrom="paragraph">
                    <wp:posOffset>60325</wp:posOffset>
                  </wp:positionV>
                  <wp:extent cx="2087880" cy="0"/>
                  <wp:effectExtent l="0" t="0" r="26670" b="19050"/>
                  <wp:wrapNone/>
                  <wp:docPr id="9" name="رابط مستقيم 9"/>
                  <wp:cNvGraphicFramePr/>
                  <a:graphic xmlns:a="http://schemas.openxmlformats.org/drawingml/2006/main">
                    <a:graphicData uri="http://schemas.microsoft.com/office/word/2010/wordprocessingShape">
                      <wps:wsp>
                        <wps:cNvCnPr/>
                        <wps:spPr>
                          <a:xfrm flipH="1" flipV="1">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7A41F" id="رابط مستقيم 9" o:spid="_x0000_s1026" style="position:absolute;left:0;text-align:lef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05pt,4.75pt" to="442.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" strokecolor="black [3040]"/>
              </w:pict>
            </mc:Fallback>
          </mc:AlternateContent>
        </w:r>
        <w:r>
          <w:fldChar w:fldCharType="begin"/>
        </w:r>
        <w:r>
          <w:instrText>PAGE   \* MERGEFORMAT</w:instrText>
        </w:r>
        <w:r>
          <w:fldChar w:fldCharType="separate"/>
        </w:r>
        <w:r w:rsidR="00117BB1" w:rsidRPr="00117BB1">
          <w:rPr>
            <w:noProof/>
            <w:rtl/>
            <w:lang w:val="ar-SA"/>
          </w:rPr>
          <w:t>16</w:t>
        </w:r>
        <w:r>
          <w:fldChar w:fldCharType="end"/>
        </w:r>
      </w:p>
    </w:sdtContent>
  </w:sdt>
  <w:p w14:paraId="534F5B8F" w14:textId="77777777" w:rsidR="00256BEF" w:rsidRPr="005F2D58" w:rsidRDefault="00681202" w:rsidP="001A7BD1">
    <w:pPr>
      <w:pStyle w:val="a9"/>
      <w:rPr>
        <w:rtl/>
      </w:rPr>
    </w:pPr>
    <w:sdt>
      <w:sdtPr>
        <w:rPr>
          <w:rtl/>
        </w:rPr>
        <w:id w:val="423997992"/>
        <w:docPartObj>
          <w:docPartGallery w:val="Page Numbers (Bottom of Page)"/>
          <w:docPartUnique/>
        </w:docPartObj>
      </w:sdtPr>
      <w:sdtEndPr/>
      <w:sdtContent>
        <w:sdt>
          <w:sdtPr>
            <w:rPr>
              <w:rtl/>
            </w:rPr>
            <w:id w:val="-1213418729"/>
            <w:docPartObj>
              <w:docPartGallery w:val="Page Numbers (Bottom of Page)"/>
              <w:docPartUnique/>
            </w:docPartObj>
          </w:sdtPr>
          <w:sdtEndPr/>
          <w:sdtContent>
            <w:r w:rsidR="00256BEF" w:rsidRPr="005F2D58">
              <w:rPr>
                <w:rtl/>
              </w:rPr>
              <w:t xml:space="preserve">مجلة </w:t>
            </w:r>
            <w:r w:rsidR="00256BEF" w:rsidRPr="005F2D58">
              <w:rPr>
                <w:rFonts w:hint="cs"/>
                <w:rtl/>
              </w:rPr>
              <w:t xml:space="preserve">المنتدى الأكاديمي </w:t>
            </w:r>
            <w:r w:rsidR="00256BEF" w:rsidRPr="005F2D58">
              <w:rPr>
                <w:rtl/>
              </w:rPr>
              <w:t>(</w:t>
            </w:r>
            <w:r w:rsidR="00256BEF" w:rsidRPr="005F2D58">
              <w:rPr>
                <w:rFonts w:hint="cs"/>
                <w:rtl/>
              </w:rPr>
              <w:t>العلوم</w:t>
            </w:r>
            <w:r w:rsidR="00256BEF" w:rsidRPr="005F2D58">
              <w:rPr>
                <w:rtl/>
              </w:rPr>
              <w:t xml:space="preserve"> </w:t>
            </w:r>
            <w:proofErr w:type="gramStart"/>
            <w:r w:rsidR="00256BEF">
              <w:rPr>
                <w:rFonts w:hint="cs"/>
                <w:rtl/>
              </w:rPr>
              <w:t>الإنسان</w:t>
            </w:r>
            <w:r w:rsidR="00256BEF" w:rsidRPr="005F2D58">
              <w:rPr>
                <w:rFonts w:hint="cs"/>
                <w:rtl/>
              </w:rPr>
              <w:t>ية</w:t>
            </w:r>
            <w:r w:rsidR="00256BEF" w:rsidRPr="005F2D58">
              <w:rPr>
                <w:rtl/>
              </w:rPr>
              <w:t>)</w:t>
            </w:r>
            <w:r w:rsidR="00256BEF" w:rsidRPr="005F2D58">
              <w:rPr>
                <w:rFonts w:hint="cs"/>
                <w:rtl/>
              </w:rPr>
              <w:t xml:space="preserve">   </w:t>
            </w:r>
            <w:proofErr w:type="gramEnd"/>
            <w:r w:rsidR="00256BEF" w:rsidRPr="005F2D58">
              <w:rPr>
                <w:rFonts w:hint="cs"/>
                <w:rtl/>
              </w:rPr>
              <w:t xml:space="preserve">                           </w:t>
            </w:r>
            <w:r w:rsidR="00256BEF">
              <w:rPr>
                <w:rFonts w:hint="cs"/>
                <w:rtl/>
              </w:rPr>
              <w:t xml:space="preserve">       </w:t>
            </w:r>
            <w:r w:rsidR="00256BEF" w:rsidRPr="005F2D58">
              <w:rPr>
                <w:rFonts w:hint="cs"/>
                <w:rtl/>
              </w:rPr>
              <w:t xml:space="preserve">      </w:t>
            </w:r>
            <w:r w:rsidR="00256BEF" w:rsidRPr="005F2D58">
              <w:rPr>
                <w:rtl/>
              </w:rPr>
              <w:t>(</w:t>
            </w:r>
            <w:r w:rsidR="00256BEF" w:rsidRPr="00430572">
              <w:t>Human Sciences</w:t>
            </w:r>
            <w:r w:rsidR="00256BEF" w:rsidRPr="005F2D58">
              <w:rPr>
                <w:rtl/>
              </w:rPr>
              <w:t>)</w:t>
            </w:r>
            <w:r w:rsidR="00256BEF" w:rsidRPr="005F2D58">
              <w:rPr>
                <w:rFonts w:hint="cs"/>
                <w:rtl/>
              </w:rPr>
              <w:t xml:space="preserve"> </w:t>
            </w:r>
            <w:r w:rsidR="00256BEF" w:rsidRPr="005F2D58">
              <w:t>Journal of The Academic Forum</w:t>
            </w:r>
            <w:r w:rsidR="00256BEF" w:rsidRPr="005F2D58">
              <w:rPr>
                <w:rFonts w:hint="cs"/>
                <w:rtl/>
              </w:rPr>
              <w:t xml:space="preserve">   </w:t>
            </w:r>
          </w:sdtContent>
        </w:sdt>
      </w:sdtContent>
    </w:sdt>
  </w:p>
  <w:p w14:paraId="267850F2" w14:textId="77777777" w:rsidR="00256BEF" w:rsidRPr="003C354B" w:rsidRDefault="00256BEF" w:rsidP="003C354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implified Arabic" w:hAnsi="Simplified Arabic" w:cs="Simplified Arabic"/>
        <w:b/>
        <w:bCs/>
        <w:rtl/>
      </w:rPr>
      <w:id w:val="944883475"/>
      <w:docPartObj>
        <w:docPartGallery w:val="Page Numbers (Bottom of Page)"/>
        <w:docPartUnique/>
      </w:docPartObj>
    </w:sdtPr>
    <w:sdtEndPr>
      <w:rPr>
        <w:rFonts w:ascii="Times New Roman" w:hAnsi="Times New Roman" w:cs="Times New Roman"/>
        <w:b w:val="0"/>
        <w:bCs w:val="0"/>
        <w:i/>
        <w:iCs/>
      </w:rPr>
    </w:sdtEndPr>
    <w:sdtContent>
      <w:p w14:paraId="7BA59000" w14:textId="77777777" w:rsidR="00256BEF" w:rsidRDefault="00256BEF" w:rsidP="003C354B">
        <w:pPr>
          <w:pStyle w:val="a9"/>
          <w:tabs>
            <w:tab w:val="left" w:pos="4754"/>
            <w:tab w:val="right" w:pos="6804"/>
          </w:tabs>
          <w:ind w:left="-1"/>
          <w:jc w:val="center"/>
          <w:rPr>
            <w:i/>
            <w:iCs/>
            <w:rtl/>
            <w:lang w:bidi="ar-LY"/>
          </w:rPr>
        </w:pPr>
        <w:r>
          <w:rPr>
            <w:noProof/>
          </w:rPr>
          <mc:AlternateContent>
            <mc:Choice Requires="wps">
              <w:drawing>
                <wp:anchor distT="0" distB="0" distL="114300" distR="114300" simplePos="0" relativeHeight="251649536" behindDoc="0" locked="0" layoutInCell="1" allowOverlap="1" wp14:anchorId="15EB9900" wp14:editId="0A595CDC">
                  <wp:simplePos x="0" y="0"/>
                  <wp:positionH relativeFrom="column">
                    <wp:posOffset>3541557</wp:posOffset>
                  </wp:positionH>
                  <wp:positionV relativeFrom="paragraph">
                    <wp:posOffset>74295</wp:posOffset>
                  </wp:positionV>
                  <wp:extent cx="2059940" cy="0"/>
                  <wp:effectExtent l="0" t="0" r="16510" b="19050"/>
                  <wp:wrapNone/>
                  <wp:docPr id="21" name="رابط مستقيم 9"/>
                  <wp:cNvGraphicFramePr/>
                  <a:graphic xmlns:a="http://schemas.openxmlformats.org/drawingml/2006/main">
                    <a:graphicData uri="http://schemas.microsoft.com/office/word/2010/wordprocessingShape">
                      <wps:wsp>
                        <wps:cNvCnPr/>
                        <wps:spPr>
                          <a:xfrm flipH="1" flipV="1">
                            <a:off x="0" y="0"/>
                            <a:ext cx="2059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DABA7" id="رابط مستقيم 9" o:spid="_x0000_s1026" style="position:absolute;left:0;text-align:left;flip:x 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85pt,5.85pt" to="441.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" strokecolor="black [3040]"/>
              </w:pict>
            </mc:Fallback>
          </mc:AlternateContent>
        </w:r>
        <w:r>
          <w:rPr>
            <w:noProof/>
          </w:rPr>
          <mc:AlternateContent>
            <mc:Choice Requires="wps">
              <w:drawing>
                <wp:anchor distT="0" distB="0" distL="114300" distR="114300" simplePos="0" relativeHeight="251635200" behindDoc="0" locked="0" layoutInCell="1" allowOverlap="1" wp14:anchorId="214C1ED1" wp14:editId="004708ED">
                  <wp:simplePos x="0" y="0"/>
                  <wp:positionH relativeFrom="column">
                    <wp:posOffset>3541557</wp:posOffset>
                  </wp:positionH>
                  <wp:positionV relativeFrom="paragraph">
                    <wp:posOffset>102235</wp:posOffset>
                  </wp:positionV>
                  <wp:extent cx="2059940" cy="0"/>
                  <wp:effectExtent l="0" t="0" r="16510" b="19050"/>
                  <wp:wrapNone/>
                  <wp:docPr id="20" name="رابط مستقيم 9"/>
                  <wp:cNvGraphicFramePr/>
                  <a:graphic xmlns:a="http://schemas.openxmlformats.org/drawingml/2006/main">
                    <a:graphicData uri="http://schemas.microsoft.com/office/word/2010/wordprocessingShape">
                      <wps:wsp>
                        <wps:cNvCnPr/>
                        <wps:spPr>
                          <a:xfrm flipH="1" flipV="1">
                            <a:off x="0" y="0"/>
                            <a:ext cx="2059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783AB" id="رابط مستقيم 9" o:spid="_x0000_s1026" style="position:absolute;left:0;text-align:left;flip:x 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85pt,8.05pt" to="441.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" strokecolor="black [3040]"/>
              </w:pict>
            </mc:Fallback>
          </mc:AlternateContent>
        </w:r>
        <w:r>
          <w:rPr>
            <w:noProof/>
          </w:rPr>
          <mc:AlternateContent>
            <mc:Choice Requires="wps">
              <w:drawing>
                <wp:anchor distT="0" distB="0" distL="114300" distR="114300" simplePos="0" relativeHeight="251663872" behindDoc="0" locked="0" layoutInCell="1" allowOverlap="1" wp14:anchorId="402E2D23" wp14:editId="468664AB">
                  <wp:simplePos x="0" y="0"/>
                  <wp:positionH relativeFrom="column">
                    <wp:posOffset>8890</wp:posOffset>
                  </wp:positionH>
                  <wp:positionV relativeFrom="paragraph">
                    <wp:posOffset>55245</wp:posOffset>
                  </wp:positionV>
                  <wp:extent cx="2059940" cy="0"/>
                  <wp:effectExtent l="0" t="0" r="16510" b="19050"/>
                  <wp:wrapNone/>
                  <wp:docPr id="22" name="رابط مستقيم 9"/>
                  <wp:cNvGraphicFramePr/>
                  <a:graphic xmlns:a="http://schemas.openxmlformats.org/drawingml/2006/main">
                    <a:graphicData uri="http://schemas.microsoft.com/office/word/2010/wordprocessingShape">
                      <wps:wsp>
                        <wps:cNvCnPr/>
                        <wps:spPr>
                          <a:xfrm flipH="1" flipV="1">
                            <a:off x="0" y="0"/>
                            <a:ext cx="2059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1CBB0" id="رابط مستقيم 9" o:spid="_x0000_s1026" style="position:absolute;left:0;text-align:lef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4.35pt" to="162.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" strokecolor="black [3040]"/>
              </w:pict>
            </mc:Fallback>
          </mc:AlternateContent>
        </w:r>
        <w:r>
          <w:rPr>
            <w:noProof/>
          </w:rPr>
          <mc:AlternateContent>
            <mc:Choice Requires="wps">
              <w:drawing>
                <wp:anchor distT="0" distB="0" distL="114300" distR="114300" simplePos="0" relativeHeight="251678208" behindDoc="0" locked="0" layoutInCell="1" allowOverlap="1" wp14:anchorId="2CD0CAE4" wp14:editId="61044D57">
                  <wp:simplePos x="0" y="0"/>
                  <wp:positionH relativeFrom="column">
                    <wp:posOffset>8890</wp:posOffset>
                  </wp:positionH>
                  <wp:positionV relativeFrom="paragraph">
                    <wp:posOffset>94615</wp:posOffset>
                  </wp:positionV>
                  <wp:extent cx="2059940" cy="0"/>
                  <wp:effectExtent l="0" t="0" r="16510" b="19050"/>
                  <wp:wrapNone/>
                  <wp:docPr id="23" name="رابط مستقيم 9"/>
                  <wp:cNvGraphicFramePr/>
                  <a:graphic xmlns:a="http://schemas.openxmlformats.org/drawingml/2006/main">
                    <a:graphicData uri="http://schemas.microsoft.com/office/word/2010/wordprocessingShape">
                      <wps:wsp>
                        <wps:cNvCnPr/>
                        <wps:spPr>
                          <a:xfrm flipH="1" flipV="1">
                            <a:off x="0" y="0"/>
                            <a:ext cx="2059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3A792" id="رابط مستقيم 9" o:spid="_x0000_s1026" style="position:absolute;left:0;text-align:left;flip:x 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7.45pt" to="162.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" strokecolor="black [3040]"/>
              </w:pict>
            </mc:Fallback>
          </mc:AlternateContent>
        </w:r>
        <w:r w:rsidRPr="00753265">
          <w:rPr>
            <w:i/>
            <w:iCs/>
          </w:rPr>
          <w:fldChar w:fldCharType="begin"/>
        </w:r>
        <w:r w:rsidRPr="00753265">
          <w:rPr>
            <w:i/>
            <w:iCs/>
          </w:rPr>
          <w:instrText>PAGE   \* MERGEFORMAT</w:instrText>
        </w:r>
        <w:r w:rsidRPr="00753265">
          <w:rPr>
            <w:i/>
            <w:iCs/>
          </w:rPr>
          <w:fldChar w:fldCharType="separate"/>
        </w:r>
        <w:r w:rsidR="00117BB1" w:rsidRPr="00117BB1">
          <w:rPr>
            <w:i/>
            <w:iCs/>
            <w:noProof/>
            <w:rtl/>
            <w:lang w:val="ar-SA"/>
          </w:rPr>
          <w:t>15</w:t>
        </w:r>
        <w:r w:rsidRPr="00753265">
          <w:rPr>
            <w:i/>
            <w:iCs/>
          </w:rPr>
          <w:fldChar w:fldCharType="end"/>
        </w:r>
      </w:p>
    </w:sdtContent>
  </w:sdt>
  <w:p w14:paraId="19924DCF" w14:textId="77777777" w:rsidR="00256BEF" w:rsidRPr="003C354B" w:rsidRDefault="00256BEF" w:rsidP="000F425E">
    <w:pPr>
      <w:pStyle w:val="a9"/>
      <w:tabs>
        <w:tab w:val="left" w:pos="4754"/>
        <w:tab w:val="right" w:pos="6804"/>
      </w:tabs>
      <w:jc w:val="center"/>
      <w:rPr>
        <w:i/>
        <w:iCs/>
        <w:lang w:val="en-MY" w:bidi="ar-LY"/>
      </w:rPr>
    </w:pPr>
    <w:r w:rsidRPr="000F425E">
      <w:rPr>
        <w:rFonts w:hint="cs"/>
        <w:b/>
        <w:bCs/>
        <w:rtl/>
      </w:rPr>
      <w:t>المجلد</w:t>
    </w:r>
    <w:r w:rsidRPr="000F425E">
      <w:rPr>
        <w:b/>
        <w:bCs/>
        <w:rtl/>
      </w:rPr>
      <w:t xml:space="preserve"> (</w:t>
    </w:r>
    <w:r>
      <w:rPr>
        <w:rFonts w:hint="cs"/>
        <w:b/>
        <w:bCs/>
        <w:rtl/>
      </w:rPr>
      <w:t>9</w:t>
    </w:r>
    <w:r w:rsidRPr="000F425E">
      <w:rPr>
        <w:b/>
        <w:bCs/>
        <w:rtl/>
      </w:rPr>
      <w:t xml:space="preserve">) </w:t>
    </w:r>
    <w:r w:rsidRPr="000F425E">
      <w:rPr>
        <w:rFonts w:hint="cs"/>
        <w:b/>
        <w:bCs/>
        <w:rtl/>
      </w:rPr>
      <w:t>العدد</w:t>
    </w:r>
    <w:r w:rsidRPr="000F425E">
      <w:rPr>
        <w:b/>
        <w:bCs/>
        <w:rtl/>
      </w:rPr>
      <w:t xml:space="preserve"> (</w:t>
    </w:r>
    <w:r>
      <w:rPr>
        <w:rFonts w:hint="cs"/>
        <w:b/>
        <w:bCs/>
        <w:rtl/>
      </w:rPr>
      <w:t>1</w:t>
    </w:r>
    <w:r w:rsidRPr="000F425E">
      <w:rPr>
        <w:b/>
        <w:bCs/>
        <w:rtl/>
      </w:rPr>
      <w:t xml:space="preserve">) </w:t>
    </w:r>
    <w:r>
      <w:rPr>
        <w:rFonts w:hint="cs"/>
        <w:b/>
        <w:bCs/>
        <w:rtl/>
      </w:rPr>
      <w:t>2025</w:t>
    </w:r>
    <w:r w:rsidRPr="000F425E">
      <w:rPr>
        <w:b/>
        <w:bCs/>
        <w:rtl/>
      </w:rPr>
      <w:t xml:space="preserve">                                        </w:t>
    </w:r>
    <w:r>
      <w:rPr>
        <w:rFonts w:hint="cs"/>
        <w:b/>
        <w:bCs/>
        <w:rtl/>
      </w:rPr>
      <w:t xml:space="preserve">      </w:t>
    </w:r>
    <w:r w:rsidRPr="000F425E">
      <w:rPr>
        <w:b/>
        <w:bCs/>
        <w:rtl/>
      </w:rPr>
      <w:t xml:space="preserve">                                               </w:t>
    </w:r>
    <w:r>
      <w:rPr>
        <w:rFonts w:hint="cs"/>
        <w:b/>
        <w:bCs/>
        <w:rtl/>
      </w:rPr>
      <w:t>2025</w:t>
    </w:r>
    <w:r w:rsidRPr="000F425E">
      <w:rPr>
        <w:b/>
        <w:bCs/>
        <w:rtl/>
      </w:rPr>
      <w:t xml:space="preserve"> </w:t>
    </w:r>
    <w:r w:rsidRPr="000F425E">
      <w:rPr>
        <w:b/>
        <w:bCs/>
      </w:rPr>
      <w:t>Volume (</w:t>
    </w:r>
    <w:r>
      <w:rPr>
        <w:b/>
        <w:bCs/>
      </w:rPr>
      <w:t>9</w:t>
    </w:r>
    <w:r w:rsidRPr="000F425E">
      <w:rPr>
        <w:b/>
        <w:bCs/>
      </w:rPr>
      <w:t>) Issue (</w:t>
    </w:r>
    <w:r>
      <w:rPr>
        <w:b/>
        <w:bCs/>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D7C1" w14:textId="77777777" w:rsidR="00256BEF" w:rsidRDefault="00256BEF" w:rsidP="008E756B">
    <w:pPr>
      <w:pStyle w:val="a9"/>
      <w:jc w:val="center"/>
    </w:pPr>
    <w:r>
      <w:rPr>
        <w:noProof/>
      </w:rPr>
      <mc:AlternateContent>
        <mc:Choice Requires="wps">
          <w:drawing>
            <wp:anchor distT="0" distB="0" distL="114300" distR="114300" simplePos="0" relativeHeight="251669504" behindDoc="0" locked="0" layoutInCell="1" allowOverlap="1" wp14:anchorId="2BF6B9BA" wp14:editId="333FD95B">
              <wp:simplePos x="0" y="0"/>
              <wp:positionH relativeFrom="column">
                <wp:posOffset>35560</wp:posOffset>
              </wp:positionH>
              <wp:positionV relativeFrom="paragraph">
                <wp:posOffset>79537</wp:posOffset>
              </wp:positionV>
              <wp:extent cx="2231390" cy="0"/>
              <wp:effectExtent l="0" t="0" r="16510" b="19050"/>
              <wp:wrapNone/>
              <wp:docPr id="16" name="رابط مستقيم 9"/>
              <wp:cNvGraphicFramePr/>
              <a:graphic xmlns:a="http://schemas.openxmlformats.org/drawingml/2006/main">
                <a:graphicData uri="http://schemas.microsoft.com/office/word/2010/wordprocessingShape">
                  <wps:wsp>
                    <wps:cNvCnPr/>
                    <wps:spPr>
                      <a:xfrm flipH="1">
                        <a:off x="0" y="0"/>
                        <a:ext cx="2231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FD973" id="رابط مستقيم 9"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6.25pt" to="17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" strokecolor="black [3040]"/>
          </w:pict>
        </mc:Fallback>
      </mc:AlternateContent>
    </w:r>
    <w:r>
      <w:rPr>
        <w:noProof/>
      </w:rPr>
      <mc:AlternateContent>
        <mc:Choice Requires="wps">
          <w:drawing>
            <wp:anchor distT="0" distB="0" distL="114300" distR="114300" simplePos="0" relativeHeight="251668480" behindDoc="0" locked="0" layoutInCell="1" allowOverlap="1" wp14:anchorId="33824828" wp14:editId="2817070A">
              <wp:simplePos x="0" y="0"/>
              <wp:positionH relativeFrom="column">
                <wp:posOffset>35560</wp:posOffset>
              </wp:positionH>
              <wp:positionV relativeFrom="paragraph">
                <wp:posOffset>52232</wp:posOffset>
              </wp:positionV>
              <wp:extent cx="2231390" cy="0"/>
              <wp:effectExtent l="0" t="0" r="16510" b="19050"/>
              <wp:wrapNone/>
              <wp:docPr id="15" name="رابط مستقيم 9"/>
              <wp:cNvGraphicFramePr/>
              <a:graphic xmlns:a="http://schemas.openxmlformats.org/drawingml/2006/main">
                <a:graphicData uri="http://schemas.microsoft.com/office/word/2010/wordprocessingShape">
                  <wps:wsp>
                    <wps:cNvCnPr/>
                    <wps:spPr>
                      <a:xfrm flipH="1">
                        <a:off x="0" y="0"/>
                        <a:ext cx="2231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E7509" id="رابط مستقيم 9"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4.1pt" to="17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" strokecolor="black [3040]"/>
          </w:pict>
        </mc:Fallback>
      </mc:AlternateContent>
    </w:r>
    <w:r>
      <w:rPr>
        <w:noProof/>
      </w:rPr>
      <mc:AlternateContent>
        <mc:Choice Requires="wps">
          <w:drawing>
            <wp:anchor distT="0" distB="0" distL="114300" distR="114300" simplePos="0" relativeHeight="251667456" behindDoc="0" locked="0" layoutInCell="1" allowOverlap="1" wp14:anchorId="1675E2AD" wp14:editId="4385CABC">
              <wp:simplePos x="0" y="0"/>
              <wp:positionH relativeFrom="column">
                <wp:posOffset>3595370</wp:posOffset>
              </wp:positionH>
              <wp:positionV relativeFrom="paragraph">
                <wp:posOffset>76362</wp:posOffset>
              </wp:positionV>
              <wp:extent cx="2162175" cy="0"/>
              <wp:effectExtent l="0" t="0" r="9525" b="19050"/>
              <wp:wrapNone/>
              <wp:docPr id="14" name="رابط مستقيم 9"/>
              <wp:cNvGraphicFramePr/>
              <a:graphic xmlns:a="http://schemas.openxmlformats.org/drawingml/2006/main">
                <a:graphicData uri="http://schemas.microsoft.com/office/word/2010/wordprocessingShape">
                  <wps:wsp>
                    <wps:cNvCnPr/>
                    <wps:spPr>
                      <a:xfrm flipH="1">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8E3BB" id="رابط مستقيم 9"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1pt,6pt" to="453.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" strokecolor="black [3040]"/>
          </w:pict>
        </mc:Fallback>
      </mc:AlternateContent>
    </w:r>
    <w:r>
      <w:rPr>
        <w:noProof/>
      </w:rPr>
      <mc:AlternateContent>
        <mc:Choice Requires="wps">
          <w:drawing>
            <wp:anchor distT="0" distB="0" distL="114300" distR="114300" simplePos="0" relativeHeight="251666432" behindDoc="0" locked="0" layoutInCell="1" allowOverlap="1" wp14:anchorId="7EBF5780" wp14:editId="0D8CB51A">
              <wp:simplePos x="0" y="0"/>
              <wp:positionH relativeFrom="column">
                <wp:posOffset>3597910</wp:posOffset>
              </wp:positionH>
              <wp:positionV relativeFrom="paragraph">
                <wp:posOffset>42707</wp:posOffset>
              </wp:positionV>
              <wp:extent cx="2162175" cy="0"/>
              <wp:effectExtent l="0" t="0" r="9525" b="19050"/>
              <wp:wrapNone/>
              <wp:docPr id="32" name="رابط مستقيم 9"/>
              <wp:cNvGraphicFramePr/>
              <a:graphic xmlns:a="http://schemas.openxmlformats.org/drawingml/2006/main">
                <a:graphicData uri="http://schemas.microsoft.com/office/word/2010/wordprocessingShape">
                  <wps:wsp>
                    <wps:cNvCnPr/>
                    <wps:spPr>
                      <a:xfrm flipH="1">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6ADEB" id="رابط مستقيم 9"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3pt,3.35pt" to="453.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" strokecolor="black [3040]"/>
          </w:pict>
        </mc:Fallback>
      </mc:AlternateContent>
    </w:r>
    <w:sdt>
      <w:sdtPr>
        <w:rPr>
          <w:rtl/>
        </w:rPr>
        <w:id w:val="1920439660"/>
        <w:docPartObj>
          <w:docPartGallery w:val="Page Numbers (Bottom of Page)"/>
          <w:docPartUnique/>
        </w:docPartObj>
      </w:sdtPr>
      <w:sdtEndPr/>
      <w:sdtContent>
        <w:r>
          <w:fldChar w:fldCharType="begin"/>
        </w:r>
        <w:r>
          <w:instrText xml:space="preserve"> PAGE   \* MERGEFORMAT </w:instrText>
        </w:r>
        <w:r>
          <w:fldChar w:fldCharType="separate"/>
        </w:r>
        <w:r w:rsidR="000F3518">
          <w:rPr>
            <w:noProof/>
            <w:rtl/>
          </w:rPr>
          <w:t>1</w:t>
        </w:r>
        <w:r>
          <w:rPr>
            <w:noProof/>
          </w:rPr>
          <w:fldChar w:fldCharType="end"/>
        </w:r>
      </w:sdtContent>
    </w:sdt>
  </w:p>
  <w:p w14:paraId="2D67E6A6" w14:textId="77777777" w:rsidR="00256BEF" w:rsidRPr="008E756B" w:rsidRDefault="00256BEF" w:rsidP="003C354B">
    <w:pPr>
      <w:tabs>
        <w:tab w:val="left" w:pos="3754"/>
      </w:tabs>
      <w:rPr>
        <w:rFonts w:asciiTheme="majorBidi" w:eastAsia="Times New Roman" w:hAnsiTheme="majorBidi" w:cstheme="majorBidi"/>
        <w:lang w:bidi="ar-L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8884" w14:textId="77777777" w:rsidR="00681202" w:rsidRDefault="00681202">
      <w:pPr>
        <w:spacing w:after="0" w:line="240" w:lineRule="auto"/>
      </w:pPr>
      <w:r>
        <w:separator/>
      </w:r>
    </w:p>
  </w:footnote>
  <w:footnote w:type="continuationSeparator" w:id="0">
    <w:p w14:paraId="2B71E524" w14:textId="77777777" w:rsidR="00681202" w:rsidRDefault="00681202">
      <w:pPr>
        <w:spacing w:after="0" w:line="240" w:lineRule="auto"/>
      </w:pPr>
      <w:r>
        <w:continuationSeparator/>
      </w:r>
    </w:p>
  </w:footnote>
  <w:footnote w:id="1">
    <w:p w14:paraId="6A0C53A0" w14:textId="3239123D" w:rsidR="00256BEF" w:rsidRDefault="00256BEF" w:rsidP="00BE66CB">
      <w:pPr>
        <w:pStyle w:val="a4"/>
      </w:pPr>
      <w:r>
        <w:rPr>
          <w:rStyle w:val="a3"/>
        </w:rPr>
        <w:footnoteRef/>
      </w:r>
      <w:r>
        <w:rPr>
          <w:rtl/>
        </w:rPr>
        <w:t xml:space="preserve"> </w:t>
      </w:r>
      <w:proofErr w:type="spellStart"/>
      <w:r>
        <w:rPr>
          <w:rFonts w:hint="cs"/>
          <w:rtl/>
        </w:rPr>
        <w:t>الريبوت</w:t>
      </w:r>
      <w:proofErr w:type="spellEnd"/>
      <w:r>
        <w:rPr>
          <w:rFonts w:hint="cs"/>
          <w:rtl/>
        </w:rPr>
        <w:t xml:space="preserve"> هو أحد أنظمة الذكاء الاصطناعي مصمم بطريقة ممكنة من أجل القيام بوظائف دقيقة في المجال الصناعي والعلمي بفض</w:t>
      </w:r>
      <w:r w:rsidR="00036FBB">
        <w:rPr>
          <w:rFonts w:hint="cs"/>
          <w:rtl/>
        </w:rPr>
        <w:t>ل</w:t>
      </w:r>
      <w:r>
        <w:rPr>
          <w:rFonts w:hint="cs"/>
          <w:rtl/>
        </w:rPr>
        <w:t xml:space="preserve"> نظام التحكيم الآلي الذي يعتمد على معالج </w:t>
      </w:r>
      <w:proofErr w:type="gramStart"/>
      <w:r>
        <w:rPr>
          <w:rFonts w:hint="cs"/>
          <w:rtl/>
        </w:rPr>
        <w:t>دقيق .</w:t>
      </w:r>
      <w:proofErr w:type="gramEnd"/>
      <w:r>
        <w:rPr>
          <w:rFonts w:hint="cs"/>
          <w:rtl/>
        </w:rPr>
        <w:t xml:space="preserve"> </w:t>
      </w:r>
    </w:p>
  </w:footnote>
  <w:footnote w:id="2">
    <w:p w14:paraId="75F10F44" w14:textId="77777777" w:rsidR="00256BEF" w:rsidRDefault="00256BEF" w:rsidP="00BE66CB">
      <w:pPr>
        <w:pStyle w:val="a4"/>
        <w:rPr>
          <w:rtl/>
        </w:rPr>
      </w:pPr>
      <w:r>
        <w:rPr>
          <w:rStyle w:val="a3"/>
        </w:rPr>
        <w:footnoteRef/>
      </w:r>
      <w:r>
        <w:rPr>
          <w:rtl/>
        </w:rPr>
        <w:t xml:space="preserve"> </w:t>
      </w:r>
      <w:r>
        <w:rPr>
          <w:rFonts w:hint="cs"/>
          <w:rtl/>
        </w:rPr>
        <w:t xml:space="preserve">عبد الرزاق مختار محمود، تطبيقات الذكاء الاصطناعي، مدخل التعليم في ظل جائحة كورونا، المجلة الأولية للبحوث في العلوم التربوية مجلد 3 العدد 4، 2020، ص188. </w:t>
      </w:r>
    </w:p>
  </w:footnote>
  <w:footnote w:id="3">
    <w:p w14:paraId="3BE3A45B" w14:textId="77777777" w:rsidR="00256BEF" w:rsidRDefault="00256BEF" w:rsidP="00BE66CB">
      <w:pPr>
        <w:pStyle w:val="a4"/>
        <w:rPr>
          <w:rtl/>
        </w:rPr>
      </w:pPr>
      <w:r>
        <w:rPr>
          <w:rStyle w:val="a3"/>
        </w:rPr>
        <w:footnoteRef/>
      </w:r>
      <w:r>
        <w:rPr>
          <w:rtl/>
        </w:rPr>
        <w:t xml:space="preserve"> </w:t>
      </w:r>
      <w:r>
        <w:rPr>
          <w:rFonts w:hint="cs"/>
          <w:rtl/>
        </w:rPr>
        <w:t xml:space="preserve">المجمع الوسيط، مجمع اللغة العربية القاهرة، طبعة 2011 ص79، مجمع اللغة العربية المعاصرة، عالم الكتب بالقاهرة 2008 ص376. </w:t>
      </w:r>
    </w:p>
  </w:footnote>
  <w:footnote w:id="4">
    <w:p w14:paraId="27250C41" w14:textId="77777777" w:rsidR="00256BEF" w:rsidRPr="00AF3933" w:rsidRDefault="00256BEF" w:rsidP="00BE66CB">
      <w:pPr>
        <w:pStyle w:val="a4"/>
      </w:pPr>
      <w:r w:rsidRPr="00AF3933">
        <w:rPr>
          <w:rStyle w:val="a3"/>
          <w:rFonts w:asciiTheme="minorBidi" w:hAnsiTheme="minorBidi"/>
        </w:rPr>
        <w:footnoteRef/>
      </w:r>
      <w:r w:rsidRPr="00AF3933">
        <w:rPr>
          <w:rtl/>
        </w:rPr>
        <w:t xml:space="preserve"> جون </w:t>
      </w:r>
      <w:proofErr w:type="spellStart"/>
      <w:r w:rsidRPr="00AF3933">
        <w:rPr>
          <w:rtl/>
        </w:rPr>
        <w:t>ماركثي</w:t>
      </w:r>
      <w:proofErr w:type="spellEnd"/>
      <w:r w:rsidRPr="00AF3933">
        <w:rPr>
          <w:rtl/>
        </w:rPr>
        <w:t xml:space="preserve"> سمي أب الذكاء الاصطناعي بتعريف أكثر توسعاً مما تم ذكره اعلاه جون </w:t>
      </w:r>
      <w:proofErr w:type="spellStart"/>
      <w:r w:rsidRPr="00AF3933">
        <w:rPr>
          <w:rtl/>
        </w:rPr>
        <w:t>ماركثي</w:t>
      </w:r>
      <w:proofErr w:type="spellEnd"/>
      <w:r w:rsidRPr="00AF3933">
        <w:rPr>
          <w:rtl/>
        </w:rPr>
        <w:t xml:space="preserve"> </w:t>
      </w:r>
      <w:proofErr w:type="spellStart"/>
      <w:r w:rsidRPr="00CB509D">
        <w:rPr>
          <w:rFonts w:asciiTheme="majorBidi" w:hAnsiTheme="majorBidi" w:cstheme="majorBidi"/>
          <w:sz w:val="22"/>
          <w:szCs w:val="22"/>
        </w:rPr>
        <w:t>http.ll.www.formal.stanford.edy</w:t>
      </w:r>
      <w:proofErr w:type="spellEnd"/>
      <w:r w:rsidRPr="00CB509D">
        <w:rPr>
          <w:rFonts w:asciiTheme="majorBidi" w:hAnsiTheme="majorBidi" w:cstheme="majorBidi"/>
          <w:sz w:val="22"/>
          <w:szCs w:val="22"/>
        </w:rPr>
        <w:t>/</w:t>
      </w:r>
      <w:proofErr w:type="spellStart"/>
      <w:r w:rsidRPr="00CB509D">
        <w:rPr>
          <w:rFonts w:asciiTheme="majorBidi" w:hAnsiTheme="majorBidi" w:cstheme="majorBidi"/>
          <w:sz w:val="22"/>
          <w:szCs w:val="22"/>
        </w:rPr>
        <w:t>jmc</w:t>
      </w:r>
      <w:proofErr w:type="spellEnd"/>
    </w:p>
  </w:footnote>
  <w:footnote w:id="5">
    <w:p w14:paraId="5353E13E" w14:textId="77777777" w:rsidR="00256BEF" w:rsidRDefault="00256BEF" w:rsidP="00BE66CB">
      <w:pPr>
        <w:pStyle w:val="a4"/>
        <w:rPr>
          <w:rtl/>
        </w:rPr>
      </w:pPr>
      <w:r>
        <w:rPr>
          <w:rStyle w:val="a3"/>
        </w:rPr>
        <w:footnoteRef/>
      </w:r>
      <w:r>
        <w:rPr>
          <w:rtl/>
        </w:rPr>
        <w:t xml:space="preserve"> </w:t>
      </w:r>
      <w:r>
        <w:rPr>
          <w:rFonts w:hint="cs"/>
          <w:rtl/>
        </w:rPr>
        <w:t xml:space="preserve">قتيبة مازن عبد المجيد، استخدام الذكاء الاصطناعي في تطبيقات الهندسة الكهربائية رسالة ماجستير، الاكاديمية العربية غير منشورة، ص8. </w:t>
      </w:r>
    </w:p>
  </w:footnote>
  <w:footnote w:id="6">
    <w:p w14:paraId="53F4FA3D" w14:textId="47229281" w:rsidR="00256BEF" w:rsidRDefault="00256BEF" w:rsidP="00BE66CB">
      <w:pPr>
        <w:pStyle w:val="a4"/>
        <w:rPr>
          <w:rtl/>
        </w:rPr>
      </w:pPr>
      <w:r>
        <w:rPr>
          <w:rStyle w:val="a3"/>
        </w:rPr>
        <w:footnoteRef/>
      </w:r>
      <w:r>
        <w:rPr>
          <w:rtl/>
        </w:rPr>
        <w:t xml:space="preserve"> </w:t>
      </w:r>
      <w:r>
        <w:rPr>
          <w:rFonts w:hint="cs"/>
          <w:rtl/>
        </w:rPr>
        <w:t xml:space="preserve"> قضايا وسياسات الملكية الفكرية والذكاء الاصطناعي من إعداد أمانة </w:t>
      </w:r>
      <w:proofErr w:type="spellStart"/>
      <w:r>
        <w:rPr>
          <w:rFonts w:hint="cs"/>
          <w:rtl/>
        </w:rPr>
        <w:t>الويبو</w:t>
      </w:r>
      <w:proofErr w:type="spellEnd"/>
      <w:r>
        <w:rPr>
          <w:rFonts w:hint="cs"/>
          <w:rtl/>
        </w:rPr>
        <w:t xml:space="preserve"> 2021 في دورتها الثانية بتاريخ 21/5/2023.الصيغة المنقحة لقائمة قضايا سياسات الملكية الفكرية والذكاء الاصطناعي (</w:t>
      </w:r>
      <w:proofErr w:type="gramStart"/>
      <w:r>
        <w:t>Wipo.int</w:t>
      </w:r>
      <w:r>
        <w:rPr>
          <w:rFonts w:hint="cs"/>
          <w:rtl/>
        </w:rPr>
        <w:t xml:space="preserve"> )</w:t>
      </w:r>
      <w:proofErr w:type="gramEnd"/>
      <w:r>
        <w:rPr>
          <w:rFonts w:hint="cs"/>
          <w:rtl/>
        </w:rPr>
        <w:t xml:space="preserve"> متاح على الانترنت 25/10/2023</w:t>
      </w:r>
    </w:p>
  </w:footnote>
  <w:footnote w:id="7">
    <w:p w14:paraId="7830D385" w14:textId="396DB5BB" w:rsidR="00256BEF" w:rsidRDefault="00256BEF" w:rsidP="00BE66CB">
      <w:pPr>
        <w:pStyle w:val="a4"/>
        <w:rPr>
          <w:rtl/>
        </w:rPr>
      </w:pPr>
      <w:r>
        <w:rPr>
          <w:rStyle w:val="a3"/>
        </w:rPr>
        <w:footnoteRef/>
      </w:r>
      <w:r>
        <w:rPr>
          <w:rtl/>
        </w:rPr>
        <w:t xml:space="preserve"> </w:t>
      </w:r>
      <w:r>
        <w:rPr>
          <w:rFonts w:hint="cs"/>
          <w:rtl/>
        </w:rPr>
        <w:t xml:space="preserve">حسام الدين محمود حسن، واقع الشخصية القانونية للذكاء الاصطناعي، بحث منشور مجلة روح القوانين عدد 102 ابريل 2023 ص122. </w:t>
      </w:r>
    </w:p>
  </w:footnote>
  <w:footnote w:id="8">
    <w:p w14:paraId="042F7B99" w14:textId="0BAF0F0D" w:rsidR="00256BEF" w:rsidRDefault="00256BEF" w:rsidP="00BE66CB">
      <w:pPr>
        <w:pStyle w:val="a4"/>
        <w:rPr>
          <w:rtl/>
        </w:rPr>
      </w:pPr>
      <w:r>
        <w:rPr>
          <w:rStyle w:val="a3"/>
        </w:rPr>
        <w:footnoteRef/>
      </w:r>
      <w:r>
        <w:rPr>
          <w:rtl/>
        </w:rPr>
        <w:t xml:space="preserve"> </w:t>
      </w:r>
      <w:r>
        <w:rPr>
          <w:rFonts w:hint="cs"/>
          <w:rtl/>
        </w:rPr>
        <w:t xml:space="preserve">الخبير هو نظام يحاكي قدرة اتخاذ القرار من قبل خبير بشري عن طريق اتباع القواعد المبرمجة دون الرجوع إلى الخبراء المختصين انظر أحمد حسين عثمان. </w:t>
      </w:r>
    </w:p>
  </w:footnote>
  <w:footnote w:id="9">
    <w:p w14:paraId="2CA54DD0" w14:textId="59B0215B" w:rsidR="00256BEF" w:rsidRDefault="00256BEF" w:rsidP="00BE66CB">
      <w:pPr>
        <w:pStyle w:val="a4"/>
        <w:rPr>
          <w:rtl/>
        </w:rPr>
      </w:pPr>
      <w:r>
        <w:rPr>
          <w:rStyle w:val="a3"/>
        </w:rPr>
        <w:footnoteRef/>
      </w:r>
      <w:r>
        <w:rPr>
          <w:rtl/>
        </w:rPr>
        <w:t xml:space="preserve"> </w:t>
      </w:r>
      <w:r>
        <w:rPr>
          <w:rFonts w:hint="cs"/>
          <w:rtl/>
        </w:rPr>
        <w:t>قانون رقم (</w:t>
      </w:r>
      <w:proofErr w:type="gramStart"/>
      <w:r>
        <w:rPr>
          <w:rFonts w:hint="cs"/>
          <w:rtl/>
        </w:rPr>
        <w:t>6 )</w:t>
      </w:r>
      <w:proofErr w:type="gramEnd"/>
      <w:r>
        <w:rPr>
          <w:rFonts w:hint="cs"/>
          <w:rtl/>
        </w:rPr>
        <w:t xml:space="preserve"> لسنة( 2022) بشأن المعاملات الالكترونية، منشور في الجريمة الرسمية العدد الأول، السنة الأولى، 16/1/2023 . </w:t>
      </w:r>
    </w:p>
  </w:footnote>
  <w:footnote w:id="10">
    <w:p w14:paraId="5CA6E500" w14:textId="77777777" w:rsidR="00256BEF" w:rsidRDefault="00256BEF" w:rsidP="00BE66CB">
      <w:pPr>
        <w:pStyle w:val="a4"/>
        <w:rPr>
          <w:rtl/>
        </w:rPr>
      </w:pPr>
      <w:r>
        <w:rPr>
          <w:rStyle w:val="a3"/>
        </w:rPr>
        <w:footnoteRef/>
      </w:r>
      <w:r>
        <w:rPr>
          <w:rtl/>
        </w:rPr>
        <w:t xml:space="preserve"> </w:t>
      </w:r>
      <w:r>
        <w:rPr>
          <w:rFonts w:hint="cs"/>
          <w:rtl/>
        </w:rPr>
        <w:t>صابر الهدام، القانون في مواجهة الذكاء الاصطناعي، رسالة ماجستير، جامعة سيدي محمد كلية العلوم القانونية والاقتصادية والاجتماعية المغرب، 2022 ص</w:t>
      </w:r>
      <w:proofErr w:type="gramStart"/>
      <w:r>
        <w:rPr>
          <w:rFonts w:hint="cs"/>
          <w:rtl/>
        </w:rPr>
        <w:t>26 .</w:t>
      </w:r>
      <w:proofErr w:type="gramEnd"/>
      <w:r>
        <w:rPr>
          <w:rFonts w:hint="cs"/>
          <w:rtl/>
        </w:rPr>
        <w:t xml:space="preserve"> </w:t>
      </w:r>
    </w:p>
  </w:footnote>
  <w:footnote w:id="11">
    <w:p w14:paraId="09AC12EF" w14:textId="69FA0111" w:rsidR="00256BEF" w:rsidRDefault="00256BEF" w:rsidP="00BE66CB">
      <w:pPr>
        <w:pStyle w:val="a4"/>
        <w:rPr>
          <w:rtl/>
        </w:rPr>
      </w:pPr>
      <w:r>
        <w:rPr>
          <w:rStyle w:val="a3"/>
        </w:rPr>
        <w:footnoteRef/>
      </w:r>
      <w:r>
        <w:rPr>
          <w:rtl/>
        </w:rPr>
        <w:t xml:space="preserve"> </w:t>
      </w:r>
      <w:r>
        <w:rPr>
          <w:rFonts w:hint="cs"/>
          <w:rtl/>
        </w:rPr>
        <w:t>أ</w:t>
      </w:r>
      <w:r w:rsidR="00F14BC0">
        <w:rPr>
          <w:rFonts w:hint="cs"/>
          <w:rtl/>
        </w:rPr>
        <w:t>ن</w:t>
      </w:r>
      <w:r>
        <w:rPr>
          <w:rFonts w:hint="cs"/>
          <w:rtl/>
        </w:rPr>
        <w:t>ظمة الذكاء الاصطناعي ذات النطاق العام هي آلة معرفية واسعة القدرات يكون لديها القدرة على التفكير ومحاكاة مقنعة للقدرات الفكرية للإنسان أما انظمة الذكاء الاصطناعي ذات النطاق الضيق فهي تؤدي مهاماً محددة تتطلب ذكاءً وهي الأكثر انتشار اًنظر احمد علي حسن، عثمان انعكاسات الذكاء الاصطناعي على القانون المدني، مجلة البحوث القانونية والاقتصادية، عدد 202176، ص1534.</w:t>
      </w:r>
    </w:p>
  </w:footnote>
  <w:footnote w:id="12">
    <w:p w14:paraId="295F1DD0" w14:textId="77777777" w:rsidR="00256BEF" w:rsidRDefault="00256BEF" w:rsidP="00BE66CB">
      <w:pPr>
        <w:pStyle w:val="a4"/>
        <w:rPr>
          <w:rtl/>
        </w:rPr>
      </w:pPr>
      <w:r>
        <w:rPr>
          <w:rStyle w:val="a3"/>
        </w:rPr>
        <w:footnoteRef/>
      </w:r>
      <w:r>
        <w:rPr>
          <w:rtl/>
        </w:rPr>
        <w:t xml:space="preserve"> </w:t>
      </w:r>
      <w:r>
        <w:rPr>
          <w:rFonts w:hint="cs"/>
          <w:rtl/>
        </w:rPr>
        <w:t xml:space="preserve">صابر الهندام، القانون في مواجهة الذكاء الاصطناعي، مرجع سبق ذكره، ص26. </w:t>
      </w:r>
    </w:p>
  </w:footnote>
  <w:footnote w:id="13">
    <w:p w14:paraId="410776E0" w14:textId="06EB7AB9" w:rsidR="00256BEF" w:rsidRDefault="00256BEF" w:rsidP="00BE66CB">
      <w:pPr>
        <w:pStyle w:val="a4"/>
        <w:rPr>
          <w:rtl/>
        </w:rPr>
      </w:pPr>
      <w:r>
        <w:rPr>
          <w:rStyle w:val="a3"/>
        </w:rPr>
        <w:footnoteRef/>
      </w:r>
      <w:r>
        <w:rPr>
          <w:rtl/>
        </w:rPr>
        <w:t xml:space="preserve"> </w:t>
      </w:r>
      <w:r>
        <w:rPr>
          <w:rFonts w:hint="cs"/>
          <w:rtl/>
        </w:rPr>
        <w:t>منية نشناش، متعاقد الذكاء الاصطناعي شخص قانوني جديد، مجلة أبحاث قانونية وسياسية المجلد السابع عدد 1/6/2022، ص419</w:t>
      </w:r>
    </w:p>
  </w:footnote>
  <w:footnote w:id="14">
    <w:p w14:paraId="56683FB2" w14:textId="55AB92F8" w:rsidR="00256BEF" w:rsidRDefault="00256BEF" w:rsidP="00BE66CB">
      <w:pPr>
        <w:pStyle w:val="a4"/>
        <w:rPr>
          <w:rtl/>
        </w:rPr>
      </w:pPr>
      <w:r>
        <w:rPr>
          <w:rStyle w:val="a3"/>
        </w:rPr>
        <w:footnoteRef/>
      </w:r>
      <w:r>
        <w:rPr>
          <w:rtl/>
        </w:rPr>
        <w:t xml:space="preserve"> </w:t>
      </w:r>
      <w:r>
        <w:rPr>
          <w:rFonts w:hint="cs"/>
          <w:rtl/>
        </w:rPr>
        <w:t xml:space="preserve">مصطفى أبو منذور، </w:t>
      </w:r>
      <w:proofErr w:type="spellStart"/>
      <w:r>
        <w:rPr>
          <w:rFonts w:hint="cs"/>
          <w:rtl/>
        </w:rPr>
        <w:t>موسي</w:t>
      </w:r>
      <w:r w:rsidR="00366C61">
        <w:rPr>
          <w:rFonts w:hint="cs"/>
          <w:rtl/>
        </w:rPr>
        <w:t>عيسى</w:t>
      </w:r>
      <w:proofErr w:type="spellEnd"/>
      <w:r>
        <w:rPr>
          <w:rFonts w:hint="cs"/>
          <w:rtl/>
        </w:rPr>
        <w:t>، مدى كفاية القواعد العامة للمسؤولية المدنية في تعويض أضرار الذكاء الاصطناعي، مجلة حقوق دمياط للدراسات القانونية والاقتصادية العدد الخامس، يناير، ص</w:t>
      </w:r>
      <w:proofErr w:type="gramStart"/>
      <w:r>
        <w:rPr>
          <w:rFonts w:hint="cs"/>
          <w:rtl/>
        </w:rPr>
        <w:t>250 .</w:t>
      </w:r>
      <w:proofErr w:type="gramEnd"/>
    </w:p>
  </w:footnote>
  <w:footnote w:id="15">
    <w:p w14:paraId="78608513" w14:textId="6A9A931F" w:rsidR="00256BEF" w:rsidRDefault="00256BEF" w:rsidP="00BE66CB">
      <w:pPr>
        <w:pStyle w:val="a4"/>
        <w:rPr>
          <w:rtl/>
        </w:rPr>
      </w:pPr>
      <w:r>
        <w:rPr>
          <w:rStyle w:val="a3"/>
        </w:rPr>
        <w:footnoteRef/>
      </w:r>
      <w:r>
        <w:rPr>
          <w:rtl/>
        </w:rPr>
        <w:t xml:space="preserve"> </w:t>
      </w:r>
      <w:r>
        <w:rPr>
          <w:rFonts w:hint="cs"/>
          <w:rtl/>
        </w:rPr>
        <w:t xml:space="preserve">تعقيدات النظام في الجراحة الروبوتية لا تؤدي إلى اكشاف الخطأ إلا بعد مدة طويلة كحالة زيادة الجرعة الخاصة بالإشعاع المنبعث من قبل الأجهزة الطبية الذكية، على عبد الجبار رحيم المشهدي، المسؤولية المدنية عند تقنية الذكاء الاصطناعي، رسالة ماجستير، كلية القانون، جامعة الكوفة، 2021، ص30. </w:t>
      </w:r>
    </w:p>
  </w:footnote>
  <w:footnote w:id="16">
    <w:p w14:paraId="29DE1BF2" w14:textId="77777777" w:rsidR="00256BEF" w:rsidRDefault="00256BEF" w:rsidP="00BE66CB">
      <w:pPr>
        <w:pStyle w:val="a4"/>
        <w:rPr>
          <w:rtl/>
        </w:rPr>
      </w:pPr>
      <w:r>
        <w:rPr>
          <w:rStyle w:val="a3"/>
        </w:rPr>
        <w:footnoteRef/>
      </w:r>
      <w:r>
        <w:rPr>
          <w:rtl/>
        </w:rPr>
        <w:t xml:space="preserve"> </w:t>
      </w:r>
      <w:r>
        <w:rPr>
          <w:rFonts w:hint="cs"/>
          <w:rtl/>
        </w:rPr>
        <w:t xml:space="preserve">الكوني علي </w:t>
      </w:r>
      <w:proofErr w:type="spellStart"/>
      <w:r>
        <w:rPr>
          <w:rFonts w:hint="cs"/>
          <w:rtl/>
        </w:rPr>
        <w:t>اعبودة</w:t>
      </w:r>
      <w:proofErr w:type="spellEnd"/>
      <w:r>
        <w:rPr>
          <w:rFonts w:hint="cs"/>
          <w:rtl/>
        </w:rPr>
        <w:t xml:space="preserve"> المدخل إلى علم القانون، المركز القومي للبحوث الطبعة الرابعة 2003، ص96. </w:t>
      </w:r>
    </w:p>
  </w:footnote>
  <w:footnote w:id="17">
    <w:p w14:paraId="48E2D813" w14:textId="77777777" w:rsidR="00256BEF" w:rsidRDefault="00256BEF" w:rsidP="00BE66CB">
      <w:pPr>
        <w:pStyle w:val="a4"/>
        <w:rPr>
          <w:rtl/>
        </w:rPr>
      </w:pPr>
      <w:r>
        <w:rPr>
          <w:rStyle w:val="a3"/>
        </w:rPr>
        <w:footnoteRef/>
      </w:r>
      <w:r>
        <w:rPr>
          <w:rtl/>
        </w:rPr>
        <w:t xml:space="preserve"> </w:t>
      </w:r>
      <w:r>
        <w:rPr>
          <w:rFonts w:hint="cs"/>
          <w:rtl/>
        </w:rPr>
        <w:t xml:space="preserve">الشخص </w:t>
      </w:r>
      <w:proofErr w:type="gramStart"/>
      <w:r>
        <w:rPr>
          <w:rFonts w:hint="cs"/>
          <w:rtl/>
        </w:rPr>
        <w:t>المعنوي  من</w:t>
      </w:r>
      <w:proofErr w:type="gramEnd"/>
      <w:r>
        <w:rPr>
          <w:rFonts w:hint="cs"/>
          <w:rtl/>
        </w:rPr>
        <w:t xml:space="preserve"> الأدوات اللازمة لتعويض عجز الإنسان عن القيام بالأعمال الضخمة والمصالح الجماعية وهو كيان لازم لتيسير تحقيق المصالح المشتركة انظر الكوني على </w:t>
      </w:r>
      <w:proofErr w:type="spellStart"/>
      <w:r>
        <w:rPr>
          <w:rFonts w:hint="cs"/>
          <w:rtl/>
        </w:rPr>
        <w:t>اعبودة</w:t>
      </w:r>
      <w:proofErr w:type="spellEnd"/>
      <w:r>
        <w:rPr>
          <w:rFonts w:hint="cs"/>
          <w:rtl/>
        </w:rPr>
        <w:t xml:space="preserve"> المدخل إلى علم الحقوق الجزء الثاني حق ، ص192.</w:t>
      </w:r>
    </w:p>
  </w:footnote>
  <w:footnote w:id="18">
    <w:p w14:paraId="41881D7B" w14:textId="77777777" w:rsidR="00256BEF" w:rsidRDefault="00256BEF" w:rsidP="00BE66CB">
      <w:pPr>
        <w:pStyle w:val="a4"/>
        <w:rPr>
          <w:rtl/>
        </w:rPr>
      </w:pPr>
      <w:r>
        <w:rPr>
          <w:rStyle w:val="a3"/>
        </w:rPr>
        <w:footnoteRef/>
      </w:r>
      <w:r>
        <w:rPr>
          <w:rtl/>
        </w:rPr>
        <w:t xml:space="preserve"> </w:t>
      </w:r>
      <w:r>
        <w:rPr>
          <w:rFonts w:hint="cs"/>
          <w:rtl/>
        </w:rPr>
        <w:t xml:space="preserve">منحت المملكة العربية السعودية الجنسية لروبوت صوفيا في اكتوبر 2017 وسرعان ما تبعتها اليابان منحت برنامج محادثات وضع الصبي </w:t>
      </w:r>
      <w:proofErr w:type="gramStart"/>
      <w:r>
        <w:rPr>
          <w:rFonts w:hint="cs"/>
          <w:rtl/>
        </w:rPr>
        <w:t>المميز .</w:t>
      </w:r>
      <w:proofErr w:type="gramEnd"/>
      <w:r>
        <w:rPr>
          <w:rFonts w:hint="cs"/>
          <w:rtl/>
        </w:rPr>
        <w:t xml:space="preserve"> </w:t>
      </w:r>
    </w:p>
  </w:footnote>
  <w:footnote w:id="19">
    <w:p w14:paraId="1DDFC397" w14:textId="323FE9FF" w:rsidR="00256BEF" w:rsidRDefault="00256BEF" w:rsidP="00BE66CB">
      <w:pPr>
        <w:pStyle w:val="a4"/>
        <w:rPr>
          <w:rtl/>
        </w:rPr>
      </w:pPr>
      <w:r>
        <w:rPr>
          <w:rStyle w:val="a3"/>
        </w:rPr>
        <w:footnoteRef/>
      </w:r>
      <w:r>
        <w:rPr>
          <w:rtl/>
        </w:rPr>
        <w:t xml:space="preserve"> </w:t>
      </w:r>
      <w:r>
        <w:rPr>
          <w:rFonts w:hint="cs"/>
          <w:rtl/>
        </w:rPr>
        <w:t xml:space="preserve">محمد حسن الساحلي، أساس المساءلة المدنية للذكاء الاصطناعي المستقل، قوالب تقليدية رؤية جديدة مجلة مركز البحوث القانونية والاقتصادية، كلية الحقوق جامعة الاسكندرية 2022، ص137. </w:t>
      </w:r>
    </w:p>
  </w:footnote>
  <w:footnote w:id="20">
    <w:p w14:paraId="2C5F2B68" w14:textId="14D16073" w:rsidR="00256BEF" w:rsidRDefault="00256BEF" w:rsidP="00BE66CB">
      <w:pPr>
        <w:pStyle w:val="a4"/>
        <w:rPr>
          <w:rtl/>
        </w:rPr>
      </w:pPr>
      <w:r>
        <w:rPr>
          <w:rStyle w:val="a3"/>
        </w:rPr>
        <w:footnoteRef/>
      </w:r>
      <w:r>
        <w:rPr>
          <w:rtl/>
        </w:rPr>
        <w:t xml:space="preserve"> </w:t>
      </w:r>
      <w:r>
        <w:rPr>
          <w:rFonts w:hint="cs"/>
          <w:rtl/>
        </w:rPr>
        <w:t>عبد الرزاق وهبة سيد أحمد محمد، المسؤولية المدنية عن أضرار الذكاء الاصطناعي، مجلة جيل للأبحاث القانونية العدد 143 أكتوبر 2021، ص</w:t>
      </w:r>
      <w:proofErr w:type="gramStart"/>
      <w:r>
        <w:rPr>
          <w:rFonts w:hint="cs"/>
          <w:rtl/>
        </w:rPr>
        <w:t>20 .</w:t>
      </w:r>
      <w:proofErr w:type="gramEnd"/>
    </w:p>
  </w:footnote>
  <w:footnote w:id="21">
    <w:p w14:paraId="5A110D6C" w14:textId="5AFB413C" w:rsidR="00256BEF" w:rsidRDefault="00256BEF" w:rsidP="00BE66CB">
      <w:pPr>
        <w:pStyle w:val="a4"/>
        <w:rPr>
          <w:rtl/>
        </w:rPr>
      </w:pPr>
      <w:r>
        <w:rPr>
          <w:rStyle w:val="a3"/>
        </w:rPr>
        <w:footnoteRef/>
      </w:r>
      <w:r>
        <w:rPr>
          <w:rtl/>
        </w:rPr>
        <w:t xml:space="preserve"> </w:t>
      </w:r>
      <w:r>
        <w:rPr>
          <w:rFonts w:hint="cs"/>
          <w:rtl/>
        </w:rPr>
        <w:t xml:space="preserve">حمدي أحمد سعيد الطبيعة القانونية للذكاء الاصطناعي، المؤتمر العلمي الرابع للمنعقد بكلية الشريعة والقانون، </w:t>
      </w:r>
      <w:proofErr w:type="spellStart"/>
      <w:r>
        <w:rPr>
          <w:rFonts w:hint="cs"/>
          <w:rtl/>
        </w:rPr>
        <w:t>بطانطا</w:t>
      </w:r>
      <w:proofErr w:type="spellEnd"/>
      <w:r>
        <w:rPr>
          <w:rFonts w:hint="cs"/>
          <w:rtl/>
        </w:rPr>
        <w:t>، اغسطس، 2021، ص250.</w:t>
      </w:r>
      <w:proofErr w:type="gramStart"/>
      <w:r>
        <w:rPr>
          <w:rFonts w:hint="cs"/>
          <w:rtl/>
        </w:rPr>
        <w:t xml:space="preserve">  .</w:t>
      </w:r>
      <w:proofErr w:type="gramEnd"/>
      <w:r>
        <w:rPr>
          <w:rFonts w:hint="cs"/>
          <w:rtl/>
        </w:rPr>
        <w:t xml:space="preserve"> </w:t>
      </w:r>
    </w:p>
  </w:footnote>
  <w:footnote w:id="22">
    <w:p w14:paraId="5B3CBD80" w14:textId="77777777" w:rsidR="00256BEF" w:rsidRDefault="00256BEF" w:rsidP="00BE66CB">
      <w:pPr>
        <w:pStyle w:val="a4"/>
        <w:rPr>
          <w:rtl/>
        </w:rPr>
      </w:pPr>
      <w:r>
        <w:rPr>
          <w:rStyle w:val="a3"/>
        </w:rPr>
        <w:footnoteRef/>
      </w:r>
      <w:r>
        <w:rPr>
          <w:rtl/>
        </w:rPr>
        <w:t xml:space="preserve"> </w:t>
      </w:r>
      <w:r>
        <w:rPr>
          <w:rFonts w:hint="cs"/>
          <w:rtl/>
        </w:rPr>
        <w:t xml:space="preserve"> حمدي أحمد سعيد، الطبيعة القانونية للذكاء الاصطناعي، مرجع سابق، ص252. </w:t>
      </w:r>
    </w:p>
  </w:footnote>
  <w:footnote w:id="23">
    <w:p w14:paraId="443ECC77" w14:textId="77777777" w:rsidR="00256BEF" w:rsidRDefault="00256BEF" w:rsidP="00BE66CB">
      <w:pPr>
        <w:pStyle w:val="a4"/>
        <w:rPr>
          <w:rtl/>
        </w:rPr>
      </w:pPr>
      <w:r>
        <w:rPr>
          <w:rStyle w:val="a3"/>
        </w:rPr>
        <w:footnoteRef/>
      </w:r>
      <w:r>
        <w:rPr>
          <w:rtl/>
        </w:rPr>
        <w:t xml:space="preserve"> </w:t>
      </w:r>
      <w:r>
        <w:rPr>
          <w:rFonts w:hint="cs"/>
          <w:rtl/>
        </w:rPr>
        <w:t xml:space="preserve"> فطيمة </w:t>
      </w:r>
      <w:proofErr w:type="spellStart"/>
      <w:r>
        <w:rPr>
          <w:rFonts w:hint="cs"/>
          <w:rtl/>
        </w:rPr>
        <w:t>نبياح</w:t>
      </w:r>
      <w:proofErr w:type="spellEnd"/>
      <w:r>
        <w:rPr>
          <w:rFonts w:hint="cs"/>
          <w:rtl/>
        </w:rPr>
        <w:t xml:space="preserve">، الشخصية القانونية الكائن الجديد، الشخص الافتراضي بحث منشور مجلة الاستاذ الباحث للدراسات القانونية والسياسية مجلد الخامس، عدد الأول سنة 2020، ص218. </w:t>
      </w:r>
    </w:p>
  </w:footnote>
  <w:footnote w:id="24">
    <w:p w14:paraId="3836B976" w14:textId="77777777" w:rsidR="00256BEF" w:rsidRDefault="00256BEF" w:rsidP="00BE66CB">
      <w:pPr>
        <w:pStyle w:val="a4"/>
        <w:rPr>
          <w:rtl/>
        </w:rPr>
      </w:pPr>
      <w:r>
        <w:rPr>
          <w:rStyle w:val="a3"/>
        </w:rPr>
        <w:footnoteRef/>
      </w:r>
      <w:r>
        <w:rPr>
          <w:rtl/>
        </w:rPr>
        <w:t xml:space="preserve"> </w:t>
      </w:r>
      <w:r>
        <w:rPr>
          <w:rFonts w:hint="cs"/>
          <w:rtl/>
        </w:rPr>
        <w:t xml:space="preserve"> حمدي أحمد سعيد الطبيعة القانونية للذكاء الاصطناعي مرجع سابق، ص216. </w:t>
      </w:r>
    </w:p>
  </w:footnote>
  <w:footnote w:id="25">
    <w:p w14:paraId="2675C19B" w14:textId="345BC602" w:rsidR="00256BEF" w:rsidRDefault="00256BEF" w:rsidP="00BE66CB">
      <w:pPr>
        <w:pStyle w:val="a4"/>
        <w:rPr>
          <w:rtl/>
        </w:rPr>
      </w:pPr>
      <w:r>
        <w:rPr>
          <w:rStyle w:val="a3"/>
        </w:rPr>
        <w:footnoteRef/>
      </w:r>
      <w:r>
        <w:rPr>
          <w:rtl/>
        </w:rPr>
        <w:t xml:space="preserve"> </w:t>
      </w:r>
      <w:r>
        <w:rPr>
          <w:rFonts w:hint="cs"/>
          <w:rtl/>
        </w:rPr>
        <w:t xml:space="preserve">محمد البدوي الازهري، النظرية العامة للالتزام، الجزء الأول، المركز القومي للبحوث والدراسات العلمية 2003 ط4، ص281. </w:t>
      </w:r>
    </w:p>
  </w:footnote>
  <w:footnote w:id="26">
    <w:p w14:paraId="0E9113B4" w14:textId="77777777" w:rsidR="00256BEF" w:rsidRDefault="00256BEF" w:rsidP="00BE66CB">
      <w:pPr>
        <w:pStyle w:val="a4"/>
        <w:rPr>
          <w:rtl/>
        </w:rPr>
      </w:pPr>
      <w:r>
        <w:rPr>
          <w:rStyle w:val="a3"/>
        </w:rPr>
        <w:footnoteRef/>
      </w:r>
      <w:r>
        <w:rPr>
          <w:rtl/>
        </w:rPr>
        <w:t xml:space="preserve"> </w:t>
      </w:r>
      <w:r>
        <w:rPr>
          <w:rFonts w:hint="cs"/>
          <w:rtl/>
        </w:rPr>
        <w:t xml:space="preserve">لخضر رفاف، فيروز معوش، خصوصية المسؤولية المدنية عن أضرار أنظمة الذكاء الاصطناعي في القانون الجزائري، مجلة </w:t>
      </w:r>
      <w:proofErr w:type="spellStart"/>
      <w:r>
        <w:rPr>
          <w:rFonts w:hint="cs"/>
          <w:rtl/>
        </w:rPr>
        <w:t>طبنة</w:t>
      </w:r>
      <w:proofErr w:type="spellEnd"/>
      <w:r>
        <w:rPr>
          <w:rFonts w:hint="cs"/>
          <w:rtl/>
        </w:rPr>
        <w:t xml:space="preserve"> للدراسات العلمية الاكاديمية العدد 1 المجلد 6 لسنة 2023 ص571. </w:t>
      </w:r>
    </w:p>
  </w:footnote>
  <w:footnote w:id="27">
    <w:p w14:paraId="6EADA34D" w14:textId="1A47D984" w:rsidR="00256BEF" w:rsidRDefault="00256BEF" w:rsidP="00BE66CB">
      <w:pPr>
        <w:pStyle w:val="a4"/>
        <w:rPr>
          <w:rtl/>
        </w:rPr>
      </w:pPr>
      <w:r>
        <w:rPr>
          <w:rStyle w:val="a3"/>
        </w:rPr>
        <w:footnoteRef/>
      </w:r>
      <w:r>
        <w:rPr>
          <w:rtl/>
        </w:rPr>
        <w:t xml:space="preserve"> </w:t>
      </w:r>
      <w:r>
        <w:rPr>
          <w:rFonts w:hint="cs"/>
          <w:rtl/>
        </w:rPr>
        <w:t xml:space="preserve">ساجدة سمير حوامدة المسؤولية الناشئة عن تقنيات الذكاء </w:t>
      </w:r>
      <w:r w:rsidR="00F14BC0">
        <w:rPr>
          <w:rFonts w:hint="cs"/>
          <w:rtl/>
        </w:rPr>
        <w:t>الاصطناعي،</w:t>
      </w:r>
      <w:r>
        <w:rPr>
          <w:rFonts w:hint="cs"/>
          <w:rtl/>
        </w:rPr>
        <w:t xml:space="preserve"> ص</w:t>
      </w:r>
      <w:proofErr w:type="gramStart"/>
      <w:r>
        <w:rPr>
          <w:rFonts w:hint="cs"/>
          <w:rtl/>
        </w:rPr>
        <w:t>3 .</w:t>
      </w:r>
      <w:proofErr w:type="gramEnd"/>
    </w:p>
  </w:footnote>
  <w:footnote w:id="28">
    <w:p w14:paraId="165EA2AF" w14:textId="6D9569F5" w:rsidR="00256BEF" w:rsidRDefault="00256BEF" w:rsidP="00BE66CB">
      <w:pPr>
        <w:pStyle w:val="a4"/>
        <w:rPr>
          <w:rtl/>
        </w:rPr>
      </w:pPr>
      <w:r>
        <w:rPr>
          <w:rStyle w:val="a3"/>
        </w:rPr>
        <w:footnoteRef/>
      </w:r>
      <w:r>
        <w:rPr>
          <w:rtl/>
        </w:rPr>
        <w:t xml:space="preserve"> </w:t>
      </w:r>
      <w:r>
        <w:rPr>
          <w:rFonts w:hint="cs"/>
          <w:rtl/>
        </w:rPr>
        <w:t xml:space="preserve"> مصطفى أبو مندور موسى</w:t>
      </w:r>
      <w:r w:rsidR="00366C61">
        <w:rPr>
          <w:rFonts w:hint="cs"/>
          <w:rtl/>
        </w:rPr>
        <w:t xml:space="preserve"> عيسى</w:t>
      </w:r>
      <w:r>
        <w:rPr>
          <w:rFonts w:hint="cs"/>
          <w:rtl/>
        </w:rPr>
        <w:t xml:space="preserve"> مدى كفاية القواعد العامة للمسؤولية المدنية في تعويص أصرار الذكاء الاصطناعي، مجلة حقوق دمياط للدراسات القانونية، كلية الحقوق، جامعة دمياط، العدد الخامس، 2022 ص381.</w:t>
      </w:r>
    </w:p>
  </w:footnote>
  <w:footnote w:id="29">
    <w:p w14:paraId="4793C1A8" w14:textId="5F9BDD2C" w:rsidR="00256BEF" w:rsidRDefault="00256BEF" w:rsidP="00BE66CB">
      <w:pPr>
        <w:pStyle w:val="a4"/>
        <w:rPr>
          <w:rtl/>
        </w:rPr>
      </w:pPr>
      <w:r>
        <w:rPr>
          <w:rStyle w:val="a3"/>
        </w:rPr>
        <w:footnoteRef/>
      </w:r>
      <w:r>
        <w:rPr>
          <w:rtl/>
        </w:rPr>
        <w:t xml:space="preserve"> </w:t>
      </w:r>
      <w:r>
        <w:rPr>
          <w:rFonts w:hint="cs"/>
          <w:rtl/>
        </w:rPr>
        <w:t xml:space="preserve">صبري </w:t>
      </w:r>
      <w:r w:rsidR="00F14BC0">
        <w:rPr>
          <w:rFonts w:hint="cs"/>
          <w:rtl/>
        </w:rPr>
        <w:t>الهدام،</w:t>
      </w:r>
      <w:r>
        <w:rPr>
          <w:rFonts w:hint="cs"/>
          <w:rtl/>
        </w:rPr>
        <w:t xml:space="preserve"> القانون في مواجهة الذكاء الاصطناعي، مرجع سابق، ص94. </w:t>
      </w:r>
    </w:p>
  </w:footnote>
  <w:footnote w:id="30">
    <w:p w14:paraId="0A7918B6" w14:textId="7EE2EDF1" w:rsidR="00256BEF" w:rsidRDefault="00256BEF" w:rsidP="00BE66CB">
      <w:pPr>
        <w:pStyle w:val="a4"/>
        <w:rPr>
          <w:rtl/>
        </w:rPr>
      </w:pPr>
      <w:r>
        <w:rPr>
          <w:rStyle w:val="a3"/>
        </w:rPr>
        <w:footnoteRef/>
      </w:r>
      <w:r>
        <w:rPr>
          <w:rtl/>
        </w:rPr>
        <w:t xml:space="preserve"> </w:t>
      </w:r>
      <w:r>
        <w:rPr>
          <w:rFonts w:hint="cs"/>
          <w:rtl/>
        </w:rPr>
        <w:t xml:space="preserve">لحضر رفراف وفيروز عيوش، خصوصية المسؤولية المدنية عن أضرار أنظمة الذكاء الاصطناعي في القانون الجزائري مرجع سبق </w:t>
      </w:r>
      <w:proofErr w:type="gramStart"/>
      <w:r>
        <w:rPr>
          <w:rFonts w:hint="cs"/>
          <w:rtl/>
        </w:rPr>
        <w:t>ذكره ،</w:t>
      </w:r>
      <w:proofErr w:type="gramEnd"/>
      <w:r>
        <w:rPr>
          <w:rFonts w:hint="cs"/>
          <w:rtl/>
        </w:rPr>
        <w:t xml:space="preserve"> ص575. </w:t>
      </w:r>
    </w:p>
  </w:footnote>
  <w:footnote w:id="31">
    <w:p w14:paraId="62B5A6F4" w14:textId="77777777" w:rsidR="00256BEF" w:rsidRDefault="00256BEF" w:rsidP="00BE66CB">
      <w:pPr>
        <w:pStyle w:val="a4"/>
        <w:rPr>
          <w:rtl/>
        </w:rPr>
      </w:pPr>
      <w:r>
        <w:rPr>
          <w:rStyle w:val="a3"/>
        </w:rPr>
        <w:footnoteRef/>
      </w:r>
      <w:r>
        <w:rPr>
          <w:rtl/>
        </w:rPr>
        <w:t xml:space="preserve"> </w:t>
      </w:r>
      <w:r>
        <w:rPr>
          <w:rFonts w:hint="cs"/>
          <w:rtl/>
        </w:rPr>
        <w:t xml:space="preserve">عرض هذه النظرية انظر الدكتور محمد البدوي النظرية العامة للالتزام مرجع سبق ذكره، ص287، 288. </w:t>
      </w:r>
    </w:p>
  </w:footnote>
  <w:footnote w:id="32">
    <w:p w14:paraId="6DD2B841" w14:textId="77777777" w:rsidR="00256BEF" w:rsidRDefault="00256BEF" w:rsidP="00BE66CB">
      <w:pPr>
        <w:pStyle w:val="a4"/>
        <w:rPr>
          <w:rtl/>
        </w:rPr>
      </w:pPr>
      <w:r>
        <w:rPr>
          <w:rStyle w:val="a3"/>
        </w:rPr>
        <w:footnoteRef/>
      </w:r>
      <w:r>
        <w:rPr>
          <w:rtl/>
        </w:rPr>
        <w:t xml:space="preserve"> </w:t>
      </w:r>
      <w:r>
        <w:rPr>
          <w:rFonts w:hint="cs"/>
          <w:rtl/>
        </w:rPr>
        <w:t xml:space="preserve">صابر الهدام، القانون في مواجهة الذكاء الاصطناعي، ص98. </w:t>
      </w:r>
    </w:p>
  </w:footnote>
  <w:footnote w:id="33">
    <w:p w14:paraId="47F378BE" w14:textId="0AA48BB7" w:rsidR="00256BEF" w:rsidRDefault="00256BEF" w:rsidP="00BE66CB">
      <w:pPr>
        <w:pStyle w:val="a4"/>
        <w:rPr>
          <w:rtl/>
        </w:rPr>
      </w:pPr>
      <w:r>
        <w:rPr>
          <w:rStyle w:val="a3"/>
        </w:rPr>
        <w:footnoteRef/>
      </w:r>
      <w:r>
        <w:rPr>
          <w:rtl/>
        </w:rPr>
        <w:t xml:space="preserve"> </w:t>
      </w:r>
      <w:r>
        <w:rPr>
          <w:rFonts w:hint="cs"/>
          <w:rtl/>
        </w:rPr>
        <w:t>محمد أبو مندور</w:t>
      </w:r>
      <w:r w:rsidR="00366C61">
        <w:rPr>
          <w:rFonts w:hint="cs"/>
          <w:rtl/>
        </w:rPr>
        <w:t xml:space="preserve"> عيسى</w:t>
      </w:r>
      <w:r>
        <w:rPr>
          <w:rFonts w:hint="cs"/>
          <w:rtl/>
        </w:rPr>
        <w:t xml:space="preserve">، مدى كفاية القواعد العامة للمسؤولية في تعويض </w:t>
      </w:r>
      <w:r w:rsidR="00366C61">
        <w:rPr>
          <w:rFonts w:hint="cs"/>
          <w:rtl/>
        </w:rPr>
        <w:t>أ</w:t>
      </w:r>
      <w:r w:rsidRPr="00366C61">
        <w:rPr>
          <w:rFonts w:hint="cs"/>
          <w:rtl/>
        </w:rPr>
        <w:t>ضرار</w:t>
      </w:r>
      <w:r>
        <w:rPr>
          <w:rFonts w:hint="cs"/>
          <w:rtl/>
        </w:rPr>
        <w:t xml:space="preserve"> الذكاء الاصطناعي، مرجع سبق ذكره، ص340</w:t>
      </w:r>
    </w:p>
  </w:footnote>
  <w:footnote w:id="34">
    <w:p w14:paraId="626BF6D9" w14:textId="77777777" w:rsidR="00256BEF" w:rsidRDefault="00256BEF" w:rsidP="00BE66CB">
      <w:pPr>
        <w:pStyle w:val="a4"/>
        <w:rPr>
          <w:rtl/>
        </w:rPr>
      </w:pPr>
      <w:r>
        <w:rPr>
          <w:rStyle w:val="a3"/>
        </w:rPr>
        <w:footnoteRef/>
      </w:r>
      <w:r>
        <w:rPr>
          <w:rtl/>
        </w:rPr>
        <w:t xml:space="preserve"> </w:t>
      </w:r>
      <w:r>
        <w:rPr>
          <w:rFonts w:hint="cs"/>
          <w:rtl/>
        </w:rPr>
        <w:t xml:space="preserve">محمد أحمد </w:t>
      </w:r>
      <w:proofErr w:type="spellStart"/>
      <w:r>
        <w:rPr>
          <w:rFonts w:hint="cs"/>
          <w:rtl/>
        </w:rPr>
        <w:t>المعداوي</w:t>
      </w:r>
      <w:proofErr w:type="spellEnd"/>
      <w:r>
        <w:rPr>
          <w:rFonts w:hint="cs"/>
          <w:rtl/>
        </w:rPr>
        <w:t xml:space="preserve"> عبد ربه المسؤولية المدنية عن الروبوتات ذات الذكاء الاصطناعي، جامعة بنها، مجلة البحوث القانونية، 2020، ص34 </w:t>
      </w:r>
    </w:p>
  </w:footnote>
  <w:footnote w:id="35">
    <w:p w14:paraId="62E9DD43" w14:textId="65909FA1" w:rsidR="00256BEF" w:rsidRDefault="00256BEF" w:rsidP="00BE66CB">
      <w:pPr>
        <w:pStyle w:val="a4"/>
        <w:rPr>
          <w:rtl/>
        </w:rPr>
      </w:pPr>
      <w:r>
        <w:rPr>
          <w:rStyle w:val="a3"/>
        </w:rPr>
        <w:footnoteRef/>
      </w:r>
      <w:r>
        <w:rPr>
          <w:rtl/>
        </w:rPr>
        <w:t xml:space="preserve"> </w:t>
      </w:r>
      <w:r>
        <w:rPr>
          <w:rFonts w:hint="cs"/>
          <w:rtl/>
        </w:rPr>
        <w:t>مصطفى أبو مندور</w:t>
      </w:r>
      <w:r w:rsidR="00366C61">
        <w:rPr>
          <w:rFonts w:hint="cs"/>
          <w:rtl/>
        </w:rPr>
        <w:t xml:space="preserve"> عيسى</w:t>
      </w:r>
      <w:r>
        <w:rPr>
          <w:rFonts w:hint="cs"/>
          <w:rtl/>
        </w:rPr>
        <w:t xml:space="preserve">، المرجع السابق، ص273. </w:t>
      </w:r>
    </w:p>
  </w:footnote>
  <w:footnote w:id="36">
    <w:p w14:paraId="40DA4BE6" w14:textId="1C00F541" w:rsidR="00256BEF" w:rsidRDefault="00256BEF" w:rsidP="00BE66CB">
      <w:pPr>
        <w:pStyle w:val="a4"/>
        <w:rPr>
          <w:rtl/>
        </w:rPr>
      </w:pPr>
      <w:r>
        <w:rPr>
          <w:rStyle w:val="a3"/>
        </w:rPr>
        <w:footnoteRef/>
      </w:r>
      <w:r>
        <w:rPr>
          <w:rtl/>
        </w:rPr>
        <w:t xml:space="preserve"> </w:t>
      </w:r>
      <w:r>
        <w:rPr>
          <w:rFonts w:hint="cs"/>
          <w:rtl/>
        </w:rPr>
        <w:t xml:space="preserve">صابر الهدام، المرجع </w:t>
      </w:r>
      <w:r w:rsidR="00366C61">
        <w:rPr>
          <w:rFonts w:hint="cs"/>
          <w:rtl/>
        </w:rPr>
        <w:t>السابق، ص</w:t>
      </w:r>
      <w:r>
        <w:rPr>
          <w:rFonts w:hint="cs"/>
          <w:rtl/>
        </w:rPr>
        <w:t xml:space="preserve">99. </w:t>
      </w:r>
    </w:p>
  </w:footnote>
  <w:footnote w:id="37">
    <w:p w14:paraId="119E9A5D" w14:textId="77777777" w:rsidR="00256BEF" w:rsidRDefault="00256BEF" w:rsidP="00BE66CB">
      <w:pPr>
        <w:pStyle w:val="a4"/>
        <w:rPr>
          <w:rtl/>
        </w:rPr>
      </w:pPr>
      <w:r>
        <w:rPr>
          <w:rStyle w:val="a3"/>
        </w:rPr>
        <w:footnoteRef/>
      </w:r>
      <w:r>
        <w:rPr>
          <w:rtl/>
        </w:rPr>
        <w:t xml:space="preserve"> </w:t>
      </w:r>
      <w:r>
        <w:rPr>
          <w:rFonts w:hint="cs"/>
          <w:rtl/>
        </w:rPr>
        <w:t xml:space="preserve">انظر محمد البدوي النظرية العامة للالتزام مرجع سبق ذكره، ص316. </w:t>
      </w:r>
    </w:p>
  </w:footnote>
  <w:footnote w:id="38">
    <w:p w14:paraId="0C94932B" w14:textId="77777777" w:rsidR="00256BEF" w:rsidRDefault="00256BEF" w:rsidP="00BE66CB">
      <w:pPr>
        <w:pStyle w:val="a4"/>
        <w:rPr>
          <w:rtl/>
        </w:rPr>
      </w:pPr>
      <w:r>
        <w:rPr>
          <w:rStyle w:val="a3"/>
        </w:rPr>
        <w:footnoteRef/>
      </w:r>
      <w:r>
        <w:rPr>
          <w:rtl/>
        </w:rPr>
        <w:t xml:space="preserve"> </w:t>
      </w:r>
      <w:r>
        <w:rPr>
          <w:rFonts w:hint="cs"/>
          <w:rtl/>
        </w:rPr>
        <w:t>القانون المدني اللبناني في المادة 31 اعتمد مصطلح الجوامد الذي لا روح له فهو مفهوم شامل للشيء المادي وغيره حيث لم يشترط أن يتحرك بقوة ذاتية دون تفريق بين الأشياء من تلقاء نفسها والتي يقيدها الانسان بخلاف المشرع الفرنسي والقوانين المنبثقة منه انظر كرستيان يوسف، المسؤولية المدنية عن فعل الذكاء الاصطناعي، منشورات الحلبي الحقوقية، ص47.</w:t>
      </w:r>
    </w:p>
  </w:footnote>
  <w:footnote w:id="39">
    <w:p w14:paraId="3ADE80A2" w14:textId="77777777" w:rsidR="00256BEF" w:rsidRDefault="00256BEF" w:rsidP="00BE66CB">
      <w:pPr>
        <w:pStyle w:val="a4"/>
      </w:pPr>
      <w:r>
        <w:rPr>
          <w:rStyle w:val="a3"/>
        </w:rPr>
        <w:footnoteRef/>
      </w:r>
      <w:r>
        <w:rPr>
          <w:rtl/>
        </w:rPr>
        <w:t xml:space="preserve"> </w:t>
      </w:r>
      <w:r>
        <w:rPr>
          <w:rFonts w:hint="cs"/>
          <w:rtl/>
        </w:rPr>
        <w:t xml:space="preserve">أحمد فتحي الخولي، المسؤولية المدنية الناشئة عن الاستخدام عند المشروع لتطبيقات الذكاء الاصطناعي، مجلة البحوث الفقهية </w:t>
      </w:r>
      <w:proofErr w:type="gramStart"/>
      <w:r>
        <w:rPr>
          <w:rFonts w:hint="cs"/>
          <w:rtl/>
        </w:rPr>
        <w:t>والقانونية .</w:t>
      </w:r>
      <w:proofErr w:type="gramEnd"/>
      <w:r>
        <w:rPr>
          <w:rFonts w:hint="cs"/>
          <w:rtl/>
        </w:rPr>
        <w:t xml:space="preserve"> </w:t>
      </w:r>
    </w:p>
  </w:footnote>
  <w:footnote w:id="40">
    <w:p w14:paraId="04F9A08B" w14:textId="58090D0A" w:rsidR="00256BEF" w:rsidRDefault="00256BEF" w:rsidP="00BE66CB">
      <w:pPr>
        <w:pStyle w:val="a4"/>
      </w:pPr>
      <w:r>
        <w:rPr>
          <w:rStyle w:val="a3"/>
        </w:rPr>
        <w:footnoteRef/>
      </w:r>
      <w:r>
        <w:rPr>
          <w:rtl/>
        </w:rPr>
        <w:t xml:space="preserve"> </w:t>
      </w:r>
      <w:r>
        <w:rPr>
          <w:rFonts w:hint="cs"/>
          <w:rtl/>
        </w:rPr>
        <w:t xml:space="preserve"> علي عبد الجبار رحيم المشهدي، المسؤولية المدنية عن تقنية الذكاء الاصطناعي، مرجع سبق </w:t>
      </w:r>
      <w:r w:rsidR="00366C61">
        <w:rPr>
          <w:rFonts w:hint="cs"/>
          <w:rtl/>
        </w:rPr>
        <w:t>ذكره،</w:t>
      </w:r>
      <w:r>
        <w:rPr>
          <w:rFonts w:hint="cs"/>
          <w:rtl/>
        </w:rPr>
        <w:t xml:space="preserve"> رسالة ماجستير، جامعة الكوفة العراق، </w:t>
      </w:r>
      <w:r w:rsidR="00366C61">
        <w:rPr>
          <w:rFonts w:hint="cs"/>
          <w:rtl/>
        </w:rPr>
        <w:t>2021، ص</w:t>
      </w:r>
      <w:r>
        <w:rPr>
          <w:rFonts w:hint="cs"/>
          <w:rtl/>
        </w:rPr>
        <w:t>42.</w:t>
      </w:r>
    </w:p>
  </w:footnote>
  <w:footnote w:id="41">
    <w:p w14:paraId="7790B83A" w14:textId="77777777" w:rsidR="00256BEF" w:rsidRDefault="00256BEF" w:rsidP="00BE66CB">
      <w:pPr>
        <w:pStyle w:val="a4"/>
      </w:pPr>
      <w:r>
        <w:rPr>
          <w:rStyle w:val="a3"/>
        </w:rPr>
        <w:footnoteRef/>
      </w:r>
      <w:r>
        <w:rPr>
          <w:rtl/>
        </w:rPr>
        <w:t xml:space="preserve"> </w:t>
      </w:r>
      <w:r>
        <w:rPr>
          <w:rFonts w:hint="cs"/>
          <w:rtl/>
        </w:rPr>
        <w:t xml:space="preserve"> كرستيان يوسف المسؤولية المدنية عن فعل الذكاء الاصطناعي مرجع سبق ذكره، ص48.</w:t>
      </w:r>
    </w:p>
  </w:footnote>
  <w:footnote w:id="42">
    <w:p w14:paraId="05F89112" w14:textId="34F3AEE8" w:rsidR="00256BEF" w:rsidRDefault="00256BEF" w:rsidP="00BE66CB">
      <w:pPr>
        <w:pStyle w:val="a4"/>
        <w:rPr>
          <w:rtl/>
        </w:rPr>
      </w:pPr>
      <w:r>
        <w:rPr>
          <w:rStyle w:val="a3"/>
        </w:rPr>
        <w:footnoteRef/>
      </w:r>
      <w:r>
        <w:rPr>
          <w:rtl/>
        </w:rPr>
        <w:t xml:space="preserve"> </w:t>
      </w:r>
      <w:r>
        <w:rPr>
          <w:rFonts w:hint="cs"/>
          <w:rtl/>
        </w:rPr>
        <w:t xml:space="preserve"> هي استجابة لضغوطات عولمة التشريع ومدى جودة السياسة التشريعية </w:t>
      </w:r>
      <w:r w:rsidR="00366C61">
        <w:rPr>
          <w:rFonts w:hint="cs"/>
          <w:rtl/>
        </w:rPr>
        <w:t>وتفاقمها مع</w:t>
      </w:r>
      <w:r>
        <w:rPr>
          <w:rFonts w:hint="cs"/>
          <w:rtl/>
        </w:rPr>
        <w:t xml:space="preserve"> المستوى </w:t>
      </w:r>
      <w:r w:rsidR="00366C61">
        <w:rPr>
          <w:rFonts w:hint="cs"/>
          <w:rtl/>
        </w:rPr>
        <w:t>اللائق.</w:t>
      </w:r>
      <w:r>
        <w:rPr>
          <w:rFonts w:hint="cs"/>
          <w:rtl/>
        </w:rPr>
        <w:t xml:space="preserve"> </w:t>
      </w:r>
    </w:p>
  </w:footnote>
  <w:footnote w:id="43">
    <w:p w14:paraId="2BE206BA" w14:textId="1167BBD2" w:rsidR="00256BEF" w:rsidRDefault="00256BEF" w:rsidP="00BE66CB">
      <w:pPr>
        <w:pStyle w:val="a4"/>
        <w:rPr>
          <w:rtl/>
        </w:rPr>
      </w:pPr>
      <w:r>
        <w:rPr>
          <w:rStyle w:val="a3"/>
        </w:rPr>
        <w:footnoteRef/>
      </w:r>
      <w:r>
        <w:rPr>
          <w:rtl/>
        </w:rPr>
        <w:t xml:space="preserve"> </w:t>
      </w:r>
      <w:r>
        <w:rPr>
          <w:rFonts w:hint="cs"/>
          <w:rtl/>
        </w:rPr>
        <w:t xml:space="preserve">المادة 3/1386 يعد منتوجات كل مال منقول حتى وإن ارتبط بعقار بما في ذلك منتوجات الأرض وتربية المواشي، والدواجن، والصيد البحري وتعتبر الكهرباء منتوجاً " مشار إليه في صابر </w:t>
      </w:r>
      <w:r w:rsidR="00366C61">
        <w:rPr>
          <w:rFonts w:hint="cs"/>
          <w:rtl/>
        </w:rPr>
        <w:t>الهدام،</w:t>
      </w:r>
      <w:r>
        <w:rPr>
          <w:rFonts w:hint="cs"/>
          <w:rtl/>
        </w:rPr>
        <w:t xml:space="preserve"> القانون في مواجهة الذكاء الاصطناعي، ص108. </w:t>
      </w:r>
    </w:p>
  </w:footnote>
  <w:footnote w:id="44">
    <w:p w14:paraId="1928E756" w14:textId="77777777" w:rsidR="00256BEF" w:rsidRDefault="00256BEF" w:rsidP="00BE66CB">
      <w:pPr>
        <w:pStyle w:val="a4"/>
        <w:rPr>
          <w:rtl/>
        </w:rPr>
      </w:pPr>
      <w:r>
        <w:rPr>
          <w:rStyle w:val="a3"/>
        </w:rPr>
        <w:footnoteRef/>
      </w:r>
      <w:r>
        <w:rPr>
          <w:rtl/>
        </w:rPr>
        <w:t xml:space="preserve"> </w:t>
      </w:r>
      <w:r>
        <w:rPr>
          <w:rFonts w:hint="cs"/>
          <w:rtl/>
        </w:rPr>
        <w:t>عبد الرزاق وهبة سيد أحمد محمد، المسؤولية المدنية من أضرار الذكاء الاصطناعي، ص27.</w:t>
      </w:r>
    </w:p>
  </w:footnote>
  <w:footnote w:id="45">
    <w:p w14:paraId="513F98F2" w14:textId="4FE182CD" w:rsidR="00256BEF" w:rsidRDefault="00256BEF" w:rsidP="00BE66CB">
      <w:pPr>
        <w:pStyle w:val="a4"/>
        <w:rPr>
          <w:rtl/>
        </w:rPr>
      </w:pPr>
      <w:r>
        <w:rPr>
          <w:rStyle w:val="a3"/>
        </w:rPr>
        <w:footnoteRef/>
      </w:r>
      <w:r>
        <w:rPr>
          <w:rtl/>
        </w:rPr>
        <w:t xml:space="preserve"> </w:t>
      </w:r>
      <w:r>
        <w:rPr>
          <w:rFonts w:hint="cs"/>
          <w:rtl/>
        </w:rPr>
        <w:t xml:space="preserve"> المشرع الفرنسي حاول من خلال قانون 92-389 </w:t>
      </w:r>
      <w:r w:rsidR="00366C61">
        <w:rPr>
          <w:rFonts w:hint="cs"/>
          <w:rtl/>
        </w:rPr>
        <w:t>الاستناد</w:t>
      </w:r>
      <w:r>
        <w:rPr>
          <w:rFonts w:hint="cs"/>
          <w:rtl/>
        </w:rPr>
        <w:t xml:space="preserve"> على فكرة السلامة كأساس لمسؤولية </w:t>
      </w:r>
      <w:proofErr w:type="gramStart"/>
      <w:r>
        <w:rPr>
          <w:rFonts w:hint="cs"/>
          <w:rtl/>
        </w:rPr>
        <w:t>المنتج  "</w:t>
      </w:r>
      <w:proofErr w:type="gramEnd"/>
      <w:r>
        <w:rPr>
          <w:rFonts w:hint="cs"/>
          <w:rtl/>
        </w:rPr>
        <w:t xml:space="preserve"> يسأل المنتج عن الأضرار الناتجة عن منتوجاته المعيبة سواء ارتبط مع المضرور أم لا في حين المشرع المصري نفس القاعدة قانون 17 لسنة 1999، مادة 97/1 يسأل منتج السلع منتج السلع وموزعها قبل كل من يلحقه ضرر بدني أو مادي يحدثه المنتوج إذا ثبت أن ضرر سببه عيب المنتج كذلك المشرع المغربي مادة 1/106 ظهير . </w:t>
      </w:r>
    </w:p>
  </w:footnote>
  <w:footnote w:id="46">
    <w:p w14:paraId="0FDB596E" w14:textId="77777777" w:rsidR="00256BEF" w:rsidRDefault="00256BEF" w:rsidP="00BE66CB">
      <w:pPr>
        <w:pStyle w:val="a4"/>
        <w:rPr>
          <w:rtl/>
        </w:rPr>
      </w:pPr>
      <w:r>
        <w:rPr>
          <w:rStyle w:val="a3"/>
        </w:rPr>
        <w:footnoteRef/>
      </w:r>
      <w:r>
        <w:rPr>
          <w:rtl/>
        </w:rPr>
        <w:t xml:space="preserve"> </w:t>
      </w:r>
      <w:r>
        <w:rPr>
          <w:rFonts w:hint="cs"/>
          <w:rtl/>
        </w:rPr>
        <w:t>أيوب البلغيتي، المسؤولية القانونية لروبوتات الذكاء الاصطناعي، رسالة ماجستير، كلية العلوم القانونية والاقتصادية، فاس، المغرب، 2021-2022، ص26.</w:t>
      </w:r>
    </w:p>
  </w:footnote>
  <w:footnote w:id="47">
    <w:p w14:paraId="6D027872" w14:textId="77777777" w:rsidR="00256BEF" w:rsidRDefault="00256BEF" w:rsidP="00BE66CB">
      <w:pPr>
        <w:pStyle w:val="a4"/>
        <w:rPr>
          <w:rtl/>
        </w:rPr>
      </w:pPr>
      <w:r>
        <w:rPr>
          <w:rStyle w:val="a3"/>
        </w:rPr>
        <w:footnoteRef/>
      </w:r>
      <w:r>
        <w:rPr>
          <w:rtl/>
        </w:rPr>
        <w:t xml:space="preserve"> </w:t>
      </w:r>
      <w:r>
        <w:rPr>
          <w:rFonts w:hint="cs"/>
          <w:rtl/>
        </w:rPr>
        <w:t>صابر الهدام، القانون في مواجهة الذكاء الاصطناعي، مرجع سبق ذكره، ص112</w:t>
      </w:r>
    </w:p>
  </w:footnote>
  <w:footnote w:id="48">
    <w:p w14:paraId="12D3A30E" w14:textId="26A193B7" w:rsidR="00256BEF" w:rsidRDefault="00256BEF" w:rsidP="00BE66CB">
      <w:pPr>
        <w:pStyle w:val="a4"/>
        <w:rPr>
          <w:rtl/>
        </w:rPr>
      </w:pPr>
      <w:r>
        <w:rPr>
          <w:rStyle w:val="a3"/>
        </w:rPr>
        <w:footnoteRef/>
      </w:r>
      <w:r>
        <w:rPr>
          <w:rtl/>
        </w:rPr>
        <w:t xml:space="preserve"> </w:t>
      </w:r>
      <w:proofErr w:type="spellStart"/>
      <w:r>
        <w:rPr>
          <w:rFonts w:hint="cs"/>
          <w:rtl/>
        </w:rPr>
        <w:t>هوروبوتات</w:t>
      </w:r>
      <w:proofErr w:type="spellEnd"/>
      <w:r>
        <w:rPr>
          <w:rFonts w:hint="cs"/>
          <w:rtl/>
        </w:rPr>
        <w:t xml:space="preserve"> خاصة بالكلاب تمتاز بالقدر على التعلم ممن </w:t>
      </w:r>
      <w:r w:rsidR="00366C61">
        <w:rPr>
          <w:rFonts w:hint="cs"/>
          <w:rtl/>
        </w:rPr>
        <w:t>يملكونه</w:t>
      </w:r>
      <w:r>
        <w:rPr>
          <w:rFonts w:hint="cs"/>
          <w:rtl/>
        </w:rPr>
        <w:t xml:space="preserve"> ومع البيئة المحيطة </w:t>
      </w:r>
      <w:proofErr w:type="gramStart"/>
      <w:r>
        <w:rPr>
          <w:rFonts w:hint="cs"/>
          <w:rtl/>
        </w:rPr>
        <w:t>به .</w:t>
      </w:r>
      <w:proofErr w:type="gramEnd"/>
      <w:r>
        <w:rPr>
          <w:rFonts w:hint="cs"/>
          <w:rtl/>
        </w:rPr>
        <w:t xml:space="preserve"> </w:t>
      </w:r>
    </w:p>
  </w:footnote>
  <w:footnote w:id="49">
    <w:p w14:paraId="5C230A74" w14:textId="72FE544E" w:rsidR="00256BEF" w:rsidRDefault="00256BEF" w:rsidP="00BE66CB">
      <w:pPr>
        <w:pStyle w:val="a4"/>
        <w:rPr>
          <w:rtl/>
        </w:rPr>
      </w:pPr>
      <w:r>
        <w:rPr>
          <w:rStyle w:val="a3"/>
        </w:rPr>
        <w:footnoteRef/>
      </w:r>
      <w:r>
        <w:rPr>
          <w:rtl/>
        </w:rPr>
        <w:t xml:space="preserve"> </w:t>
      </w:r>
      <w:r>
        <w:rPr>
          <w:rFonts w:hint="cs"/>
          <w:rtl/>
        </w:rPr>
        <w:t xml:space="preserve">عبد الزراق وهبة سيد أحمد، المسؤولية المدنية عند أضرار الذكاء الاصطناعي، مرجع سبق ذكره، ص28. </w:t>
      </w:r>
    </w:p>
  </w:footnote>
  <w:footnote w:id="50">
    <w:p w14:paraId="4754F116" w14:textId="77777777" w:rsidR="00256BEF" w:rsidRDefault="00256BEF" w:rsidP="00BE66CB">
      <w:pPr>
        <w:pStyle w:val="a4"/>
        <w:rPr>
          <w:rtl/>
        </w:rPr>
      </w:pPr>
      <w:r>
        <w:rPr>
          <w:rStyle w:val="a3"/>
        </w:rPr>
        <w:footnoteRef/>
      </w:r>
      <w:r>
        <w:rPr>
          <w:rtl/>
        </w:rPr>
        <w:t xml:space="preserve"> </w:t>
      </w:r>
      <w:r>
        <w:rPr>
          <w:rFonts w:hint="cs"/>
          <w:rtl/>
        </w:rPr>
        <w:t>محمد السعيد السيد المشد، نحو إطار قانوني شامل للمسؤولية المدنية عن أضرار الذكاء الاصطناعي، مجلة البحوث القانونية والاقتصادية عدد خاص 2021 ص330</w:t>
      </w:r>
    </w:p>
  </w:footnote>
  <w:footnote w:id="51">
    <w:p w14:paraId="20B1B6E1" w14:textId="77777777" w:rsidR="00256BEF" w:rsidRDefault="00256BEF" w:rsidP="00BE66CB">
      <w:pPr>
        <w:pStyle w:val="a4"/>
        <w:rPr>
          <w:rtl/>
        </w:rPr>
      </w:pPr>
      <w:r>
        <w:rPr>
          <w:rStyle w:val="a3"/>
        </w:rPr>
        <w:footnoteRef/>
      </w:r>
      <w:r>
        <w:rPr>
          <w:rtl/>
        </w:rPr>
        <w:t xml:space="preserve"> </w:t>
      </w:r>
      <w:r>
        <w:rPr>
          <w:rFonts w:hint="cs"/>
          <w:rtl/>
        </w:rPr>
        <w:t xml:space="preserve">أحمد علي حسين عثمان، انعكاسات الذكاء الاصطناعي القانون المدني، مرجع سبق </w:t>
      </w:r>
      <w:proofErr w:type="gramStart"/>
      <w:r>
        <w:rPr>
          <w:rFonts w:hint="cs"/>
          <w:rtl/>
        </w:rPr>
        <w:t>ذكره،  ص</w:t>
      </w:r>
      <w:proofErr w:type="gramEnd"/>
      <w:r>
        <w:rPr>
          <w:rFonts w:hint="cs"/>
          <w:rtl/>
        </w:rPr>
        <w:t xml:space="preserve">109.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DB6F" w14:textId="30A81C23" w:rsidR="00256BEF" w:rsidRDefault="00256BEF" w:rsidP="00436FB1">
    <w:pPr>
      <w:pStyle w:val="a8"/>
      <w:tabs>
        <w:tab w:val="clear" w:pos="4153"/>
        <w:tab w:val="clear" w:pos="8306"/>
        <w:tab w:val="left" w:pos="804"/>
      </w:tabs>
      <w:jc w:val="center"/>
      <w:rPr>
        <w:rFonts w:ascii="Traditional Arabic" w:hAnsi="Traditional Arabic" w:cs="Traditional Arabic"/>
        <w:sz w:val="24"/>
        <w:szCs w:val="24"/>
        <w:rtl/>
        <w:lang w:bidi="ar-LY"/>
      </w:rPr>
    </w:pPr>
    <w:r w:rsidRPr="00E07E3A">
      <w:rPr>
        <w:rFonts w:ascii="Traditional Arabic" w:hAnsi="Traditional Arabic" w:cs="Traditional Arabic"/>
        <w:sz w:val="24"/>
        <w:szCs w:val="24"/>
        <w:rtl/>
        <w:lang w:bidi="ar-LY"/>
      </w:rPr>
      <w:t>أسماء عبد السلام محفوظ</w:t>
    </w:r>
  </w:p>
  <w:p w14:paraId="0E2B37E6" w14:textId="77777777" w:rsidR="00256BEF" w:rsidRPr="007F1775" w:rsidRDefault="00256BEF" w:rsidP="00436FB1">
    <w:pPr>
      <w:pStyle w:val="a8"/>
    </w:pPr>
    <w:r>
      <w:rPr>
        <w:noProof/>
      </w:rPr>
      <mc:AlternateContent>
        <mc:Choice Requires="wps">
          <w:drawing>
            <wp:anchor distT="0" distB="0" distL="114300" distR="114300" simplePos="0" relativeHeight="251684864" behindDoc="0" locked="0" layoutInCell="1" allowOverlap="1" wp14:anchorId="34B70FC7" wp14:editId="6DE511F1">
              <wp:simplePos x="0" y="0"/>
              <wp:positionH relativeFrom="column">
                <wp:posOffset>33020</wp:posOffset>
              </wp:positionH>
              <wp:positionV relativeFrom="paragraph">
                <wp:posOffset>82550</wp:posOffset>
              </wp:positionV>
              <wp:extent cx="5580000" cy="0"/>
              <wp:effectExtent l="0" t="0" r="20955" b="19050"/>
              <wp:wrapNone/>
              <wp:docPr id="8" name="رابط مستقيم 8"/>
              <wp:cNvGraphicFramePr/>
              <a:graphic xmlns:a="http://schemas.openxmlformats.org/drawingml/2006/main">
                <a:graphicData uri="http://schemas.microsoft.com/office/word/2010/wordprocessingShape">
                  <wps:wsp>
                    <wps:cNvCnPr/>
                    <wps:spPr>
                      <a:xfrm flipH="1" flipV="1">
                        <a:off x="0" y="0"/>
                        <a:ext cx="55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C4208" id="رابط مستقيم 8" o:spid="_x0000_s1026" style="position:absolute;left:0;text-align:lef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6.5pt" to="44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" strokecolor="black [3040]"/>
          </w:pict>
        </mc:Fallback>
      </mc:AlternateContent>
    </w:r>
    <w:r>
      <w:rPr>
        <w:noProof/>
      </w:rPr>
      <mc:AlternateContent>
        <mc:Choice Requires="wps">
          <w:drawing>
            <wp:anchor distT="0" distB="0" distL="114300" distR="114300" simplePos="0" relativeHeight="251685888" behindDoc="0" locked="0" layoutInCell="1" allowOverlap="1" wp14:anchorId="07EE43CA" wp14:editId="5AAB4BF6">
              <wp:simplePos x="0" y="0"/>
              <wp:positionH relativeFrom="column">
                <wp:posOffset>33020</wp:posOffset>
              </wp:positionH>
              <wp:positionV relativeFrom="paragraph">
                <wp:posOffset>44450</wp:posOffset>
              </wp:positionV>
              <wp:extent cx="5580000" cy="0"/>
              <wp:effectExtent l="0" t="0" r="20955" b="19050"/>
              <wp:wrapNone/>
              <wp:docPr id="12" name="رابط مستقيم 11"/>
              <wp:cNvGraphicFramePr/>
              <a:graphic xmlns:a="http://schemas.openxmlformats.org/drawingml/2006/main">
                <a:graphicData uri="http://schemas.microsoft.com/office/word/2010/wordprocessingShape">
                  <wps:wsp>
                    <wps:cNvCnPr/>
                    <wps:spPr>
                      <a:xfrm flipH="1" flipV="1">
                        <a:off x="0" y="0"/>
                        <a:ext cx="55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949D3" id="رابط مستقيم 11" o:spid="_x0000_s1026" style="position:absolute;left:0;text-align:lef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3.5pt" to="441.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" strokecolor="black [304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4394" w14:textId="69B38797" w:rsidR="00256BEF" w:rsidRDefault="00256BEF" w:rsidP="00436FB1">
    <w:pPr>
      <w:pStyle w:val="a8"/>
      <w:tabs>
        <w:tab w:val="clear" w:pos="4153"/>
        <w:tab w:val="clear" w:pos="8306"/>
        <w:tab w:val="left" w:pos="5850"/>
        <w:tab w:val="right" w:pos="8844"/>
      </w:tabs>
      <w:jc w:val="center"/>
      <w:rPr>
        <w:rFonts w:ascii="Traditional Arabic" w:hAnsi="Traditional Arabic" w:cs="Traditional Arabic"/>
        <w:sz w:val="24"/>
        <w:szCs w:val="24"/>
        <w:rtl/>
      </w:rPr>
    </w:pPr>
    <w:r w:rsidRPr="00E07E3A">
      <w:rPr>
        <w:rFonts w:ascii="Traditional Arabic" w:hAnsi="Traditional Arabic" w:cs="Traditional Arabic"/>
        <w:sz w:val="24"/>
        <w:szCs w:val="24"/>
        <w:rtl/>
      </w:rPr>
      <w:t>الاشكاليات القانونية للذكاء الاصطناعي</w:t>
    </w:r>
  </w:p>
  <w:p w14:paraId="1A524C7A" w14:textId="77777777" w:rsidR="00256BEF" w:rsidRPr="00436FB1" w:rsidRDefault="00256BEF" w:rsidP="00436FB1">
    <w:pPr>
      <w:pStyle w:val="a8"/>
      <w:rPr>
        <w:rtl/>
      </w:rPr>
    </w:pPr>
    <w:r>
      <w:rPr>
        <w:noProof/>
      </w:rPr>
      <mc:AlternateContent>
        <mc:Choice Requires="wps">
          <w:drawing>
            <wp:anchor distT="0" distB="0" distL="114300" distR="114300" simplePos="0" relativeHeight="251681792" behindDoc="0" locked="0" layoutInCell="1" allowOverlap="1" wp14:anchorId="788E0351" wp14:editId="7B222A4A">
              <wp:simplePos x="0" y="0"/>
              <wp:positionH relativeFrom="column">
                <wp:posOffset>33020</wp:posOffset>
              </wp:positionH>
              <wp:positionV relativeFrom="paragraph">
                <wp:posOffset>82550</wp:posOffset>
              </wp:positionV>
              <wp:extent cx="5580000" cy="0"/>
              <wp:effectExtent l="0" t="0" r="20955" b="19050"/>
              <wp:wrapNone/>
              <wp:docPr id="11" name="رابط مستقيم 11"/>
              <wp:cNvGraphicFramePr/>
              <a:graphic xmlns:a="http://schemas.openxmlformats.org/drawingml/2006/main">
                <a:graphicData uri="http://schemas.microsoft.com/office/word/2010/wordprocessingShape">
                  <wps:wsp>
                    <wps:cNvCnPr/>
                    <wps:spPr>
                      <a:xfrm flipH="1" flipV="1">
                        <a:off x="0" y="0"/>
                        <a:ext cx="55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63D79" id="رابط مستقيم 11" o:spid="_x0000_s1026" style="position:absolute;left:0;text-align:lef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6.5pt" to="44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" strokecolor="black [3040]"/>
          </w:pict>
        </mc:Fallback>
      </mc:AlternateContent>
    </w:r>
    <w:r>
      <w:rPr>
        <w:noProof/>
      </w:rPr>
      <mc:AlternateContent>
        <mc:Choice Requires="wps">
          <w:drawing>
            <wp:anchor distT="0" distB="0" distL="114300" distR="114300" simplePos="0" relativeHeight="251682816" behindDoc="0" locked="0" layoutInCell="1" allowOverlap="1" wp14:anchorId="68BD606D" wp14:editId="44292611">
              <wp:simplePos x="0" y="0"/>
              <wp:positionH relativeFrom="column">
                <wp:posOffset>33020</wp:posOffset>
              </wp:positionH>
              <wp:positionV relativeFrom="paragraph">
                <wp:posOffset>44450</wp:posOffset>
              </wp:positionV>
              <wp:extent cx="5580000" cy="0"/>
              <wp:effectExtent l="0" t="0" r="20955" b="19050"/>
              <wp:wrapNone/>
              <wp:docPr id="7" name="رابط مستقيم 11"/>
              <wp:cNvGraphicFramePr/>
              <a:graphic xmlns:a="http://schemas.openxmlformats.org/drawingml/2006/main">
                <a:graphicData uri="http://schemas.microsoft.com/office/word/2010/wordprocessingShape">
                  <wps:wsp>
                    <wps:cNvCnPr/>
                    <wps:spPr>
                      <a:xfrm flipH="1" flipV="1">
                        <a:off x="0" y="0"/>
                        <a:ext cx="55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B239C" id="رابط مستقيم 11" o:spid="_x0000_s1026" style="position:absolute;left:0;text-align:lef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3.5pt" to="441.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" strokecolor="black [304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8D13" w14:textId="7FDFC78E" w:rsidR="00256BEF" w:rsidRPr="00F01A7D" w:rsidRDefault="00256BEF" w:rsidP="000E6C42">
    <w:pPr>
      <w:pStyle w:val="a8"/>
      <w:jc w:val="center"/>
      <w:rPr>
        <w:rFonts w:ascii="Traditional Arabic" w:hAnsi="Traditional Arabic" w:cs="Traditional Arabic"/>
        <w:b/>
        <w:bCs/>
        <w:sz w:val="32"/>
        <w:szCs w:val="32"/>
        <w:rtl/>
      </w:rPr>
    </w:pPr>
    <w:r w:rsidRPr="008E756B">
      <w:rPr>
        <w:b/>
        <w:bCs/>
        <w:noProof/>
        <w:sz w:val="28"/>
        <w:szCs w:val="28"/>
      </w:rPr>
      <w:drawing>
        <wp:anchor distT="0" distB="0" distL="114300" distR="114300" simplePos="0" relativeHeight="251620864" behindDoc="1" locked="0" layoutInCell="1" allowOverlap="1" wp14:anchorId="7D17EB80" wp14:editId="19B29918">
          <wp:simplePos x="0" y="0"/>
          <wp:positionH relativeFrom="column">
            <wp:posOffset>4335145</wp:posOffset>
          </wp:positionH>
          <wp:positionV relativeFrom="paragraph">
            <wp:posOffset>-123825</wp:posOffset>
          </wp:positionV>
          <wp:extent cx="1287145" cy="1151890"/>
          <wp:effectExtent l="0" t="0" r="8255" b="0"/>
          <wp:wrapTight wrapText="bothSides">
            <wp:wrapPolygon edited="0">
              <wp:start x="0" y="0"/>
              <wp:lineTo x="0" y="21076"/>
              <wp:lineTo x="21419" y="21076"/>
              <wp:lineTo x="21419" y="0"/>
              <wp:lineTo x="0" y="0"/>
            </wp:wrapPolygon>
          </wp:wrapTight>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1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1A7D">
      <w:rPr>
        <w:rFonts w:ascii="Traditional Arabic" w:hAnsi="Traditional Arabic" w:cs="Traditional Arabic" w:hint="cs"/>
        <w:b/>
        <w:bCs/>
        <w:sz w:val="32"/>
        <w:szCs w:val="32"/>
        <w:rtl/>
      </w:rPr>
      <w:t>مجلة</w:t>
    </w:r>
    <w:r w:rsidRPr="00F01A7D">
      <w:rPr>
        <w:rFonts w:ascii="Traditional Arabic" w:hAnsi="Traditional Arabic" w:cs="Traditional Arabic"/>
        <w:b/>
        <w:bCs/>
        <w:sz w:val="32"/>
        <w:szCs w:val="32"/>
        <w:rtl/>
      </w:rPr>
      <w:t xml:space="preserve"> </w:t>
    </w:r>
    <w:r w:rsidRPr="00F01A7D">
      <w:rPr>
        <w:rFonts w:ascii="Traditional Arabic" w:hAnsi="Traditional Arabic" w:cs="Traditional Arabic" w:hint="cs"/>
        <w:b/>
        <w:bCs/>
        <w:sz w:val="32"/>
        <w:szCs w:val="32"/>
        <w:rtl/>
      </w:rPr>
      <w:t>المنتدى</w:t>
    </w:r>
    <w:r w:rsidRPr="00F01A7D">
      <w:rPr>
        <w:rFonts w:ascii="Traditional Arabic" w:hAnsi="Traditional Arabic" w:cs="Traditional Arabic"/>
        <w:b/>
        <w:bCs/>
        <w:sz w:val="32"/>
        <w:szCs w:val="32"/>
        <w:rtl/>
      </w:rPr>
      <w:t xml:space="preserve"> </w:t>
    </w:r>
    <w:r w:rsidRPr="00F01A7D">
      <w:rPr>
        <w:rFonts w:ascii="Traditional Arabic" w:hAnsi="Traditional Arabic" w:cs="Traditional Arabic" w:hint="cs"/>
        <w:b/>
        <w:bCs/>
        <w:sz w:val="32"/>
        <w:szCs w:val="32"/>
        <w:rtl/>
      </w:rPr>
      <w:t>الأكاديمي</w:t>
    </w:r>
    <w:r>
      <w:rPr>
        <w:rFonts w:ascii="Traditional Arabic" w:hAnsi="Traditional Arabic" w:cs="Traditional Arabic" w:hint="cs"/>
        <w:b/>
        <w:bCs/>
        <w:sz w:val="32"/>
        <w:szCs w:val="32"/>
        <w:rtl/>
      </w:rPr>
      <w:t xml:space="preserve"> </w:t>
    </w:r>
    <w:r w:rsidRPr="006257D7">
      <w:rPr>
        <w:rFonts w:ascii="Traditional Arabic" w:hAnsi="Traditional Arabic" w:cs="Traditional Arabic"/>
        <w:b/>
        <w:bCs/>
        <w:sz w:val="32"/>
        <w:szCs w:val="32"/>
        <w:rtl/>
      </w:rPr>
      <w:t>(</w:t>
    </w:r>
    <w:r w:rsidRPr="006257D7">
      <w:rPr>
        <w:rFonts w:ascii="Traditional Arabic" w:hAnsi="Traditional Arabic" w:cs="Traditional Arabic" w:hint="cs"/>
        <w:b/>
        <w:bCs/>
        <w:sz w:val="32"/>
        <w:szCs w:val="32"/>
        <w:rtl/>
      </w:rPr>
      <w:t>العلوم</w:t>
    </w:r>
    <w:r w:rsidRPr="006257D7">
      <w:rPr>
        <w:rFonts w:ascii="Traditional Arabic" w:hAnsi="Traditional Arabic" w:cs="Traditional Arabic"/>
        <w:b/>
        <w:bCs/>
        <w:sz w:val="32"/>
        <w:szCs w:val="32"/>
        <w:rtl/>
      </w:rPr>
      <w:t xml:space="preserve"> </w:t>
    </w:r>
    <w:r w:rsidRPr="006257D7">
      <w:rPr>
        <w:rFonts w:ascii="Traditional Arabic" w:hAnsi="Traditional Arabic" w:cs="Traditional Arabic" w:hint="cs"/>
        <w:b/>
        <w:bCs/>
        <w:sz w:val="32"/>
        <w:szCs w:val="32"/>
        <w:rtl/>
      </w:rPr>
      <w:t>ال</w:t>
    </w:r>
    <w:r>
      <w:rPr>
        <w:rFonts w:ascii="Traditional Arabic" w:hAnsi="Traditional Arabic" w:cs="Traditional Arabic" w:hint="cs"/>
        <w:b/>
        <w:bCs/>
        <w:sz w:val="32"/>
        <w:szCs w:val="32"/>
        <w:rtl/>
      </w:rPr>
      <w:t>إنسانية</w:t>
    </w:r>
    <w:r w:rsidRPr="006257D7">
      <w:rPr>
        <w:rFonts w:ascii="Traditional Arabic" w:hAnsi="Traditional Arabic" w:cs="Traditional Arabic"/>
        <w:b/>
        <w:bCs/>
        <w:sz w:val="32"/>
        <w:szCs w:val="32"/>
        <w:rtl/>
      </w:rPr>
      <w:t>)</w:t>
    </w:r>
  </w:p>
  <w:p w14:paraId="3449D005" w14:textId="222BE81E" w:rsidR="00256BEF" w:rsidRPr="00F01A7D" w:rsidRDefault="00256BEF" w:rsidP="000E6C42">
    <w:pPr>
      <w:pStyle w:val="a8"/>
      <w:jc w:val="center"/>
      <w:rPr>
        <w:rFonts w:ascii="Traditional Arabic" w:hAnsi="Traditional Arabic" w:cs="Traditional Arabic"/>
        <w:b/>
        <w:bCs/>
        <w:sz w:val="32"/>
        <w:szCs w:val="32"/>
        <w:rtl/>
      </w:rPr>
    </w:pPr>
    <w:r w:rsidRPr="00F01A7D">
      <w:rPr>
        <w:rFonts w:ascii="Traditional Arabic" w:hAnsi="Traditional Arabic" w:cs="Traditional Arabic" w:hint="cs"/>
        <w:b/>
        <w:bCs/>
        <w:sz w:val="32"/>
        <w:szCs w:val="32"/>
        <w:rtl/>
      </w:rPr>
      <w:t>المجلد</w:t>
    </w:r>
    <w:r w:rsidRPr="00F01A7D">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9</w:t>
    </w:r>
    <w:r w:rsidRPr="00F01A7D">
      <w:rPr>
        <w:rFonts w:ascii="Traditional Arabic" w:hAnsi="Traditional Arabic" w:cs="Traditional Arabic"/>
        <w:b/>
        <w:bCs/>
        <w:sz w:val="32"/>
        <w:szCs w:val="32"/>
        <w:rtl/>
      </w:rPr>
      <w:t xml:space="preserve">) </w:t>
    </w:r>
    <w:r w:rsidRPr="00F01A7D">
      <w:rPr>
        <w:rFonts w:ascii="Traditional Arabic" w:hAnsi="Traditional Arabic" w:cs="Traditional Arabic" w:hint="cs"/>
        <w:b/>
        <w:bCs/>
        <w:sz w:val="32"/>
        <w:szCs w:val="32"/>
        <w:rtl/>
      </w:rPr>
      <w:t>العدد</w:t>
    </w:r>
    <w:r w:rsidRPr="00F01A7D">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1</w:t>
    </w:r>
    <w:r>
      <w:rPr>
        <w:rFonts w:ascii="Traditional Arabic" w:hAnsi="Traditional Arabic" w:cs="Traditional Arabic"/>
        <w:b/>
        <w:bCs/>
        <w:sz w:val="32"/>
        <w:szCs w:val="32"/>
        <w:rtl/>
      </w:rPr>
      <w:t>)</w:t>
    </w:r>
    <w:r w:rsidRPr="00F01A7D">
      <w:rPr>
        <w:rFonts w:ascii="Traditional Arabic" w:hAnsi="Traditional Arabic" w:cs="Traditional Arabic"/>
        <w:b/>
        <w:bCs/>
        <w:sz w:val="32"/>
        <w:szCs w:val="32"/>
        <w:rtl/>
      </w:rPr>
      <w:t xml:space="preserve"> 202</w:t>
    </w:r>
    <w:r>
      <w:rPr>
        <w:rFonts w:ascii="Traditional Arabic" w:hAnsi="Traditional Arabic" w:cs="Traditional Arabic" w:hint="cs"/>
        <w:b/>
        <w:bCs/>
        <w:sz w:val="32"/>
        <w:szCs w:val="32"/>
        <w:rtl/>
      </w:rPr>
      <w:t>5</w:t>
    </w:r>
  </w:p>
  <w:p w14:paraId="0EBE198D" w14:textId="77777777" w:rsidR="00256BEF" w:rsidRPr="00E62BE1" w:rsidRDefault="00256BEF" w:rsidP="00F01A7D">
    <w:pPr>
      <w:pStyle w:val="a8"/>
      <w:jc w:val="right"/>
      <w:rPr>
        <w:rFonts w:ascii="Traditional Arabic" w:hAnsi="Traditional Arabic" w:cs="Traditional Arabic"/>
        <w:sz w:val="28"/>
        <w:szCs w:val="28"/>
      </w:rPr>
    </w:pPr>
    <w:r w:rsidRPr="00E62BE1">
      <w:rPr>
        <w:rFonts w:ascii="Traditional Arabic" w:hAnsi="Traditional Arabic" w:cs="Traditional Arabic"/>
        <w:sz w:val="28"/>
        <w:szCs w:val="28"/>
      </w:rPr>
      <w:t xml:space="preserve">ISSN (Print): 2710-446x   </w:t>
    </w:r>
    <w:r>
      <w:rPr>
        <w:rFonts w:ascii="Traditional Arabic" w:hAnsi="Traditional Arabic" w:cs="Traditional Arabic"/>
        <w:sz w:val="28"/>
        <w:szCs w:val="28"/>
      </w:rPr>
      <w:t xml:space="preserve">  </w:t>
    </w:r>
    <w:r w:rsidRPr="00E62BE1">
      <w:rPr>
        <w:rFonts w:ascii="Traditional Arabic" w:hAnsi="Traditional Arabic" w:cs="Traditional Arabic"/>
        <w:sz w:val="28"/>
        <w:szCs w:val="28"/>
      </w:rPr>
      <w:t xml:space="preserve">   ISSN (Online): 2710-4478</w:t>
    </w:r>
  </w:p>
  <w:p w14:paraId="2DE6EB03" w14:textId="65869622" w:rsidR="00256BEF" w:rsidRPr="000E6C42" w:rsidRDefault="00256BEF" w:rsidP="00A51B13">
    <w:pPr>
      <w:pStyle w:val="a8"/>
      <w:jc w:val="right"/>
      <w:rPr>
        <w:sz w:val="22"/>
        <w:szCs w:val="22"/>
        <w:lang w:bidi="ar-LY"/>
      </w:rPr>
    </w:pPr>
    <w:r w:rsidRPr="00000139">
      <w:rPr>
        <w:rFonts w:ascii="Traditional Arabic" w:hAnsi="Traditional Arabic" w:cs="Traditional Arabic" w:hint="cs"/>
        <w:sz w:val="24"/>
        <w:szCs w:val="24"/>
        <w:rtl/>
      </w:rPr>
      <w:t xml:space="preserve">   </w:t>
    </w:r>
    <w:r w:rsidRPr="000E6C42">
      <w:rPr>
        <w:rFonts w:ascii="Traditional Arabic" w:hAnsi="Traditional Arabic" w:cs="Traditional Arabic" w:hint="cs"/>
        <w:sz w:val="22"/>
        <w:szCs w:val="22"/>
        <w:rtl/>
      </w:rPr>
      <w:t>تاريخ</w:t>
    </w:r>
    <w:r w:rsidRPr="000E6C42">
      <w:rPr>
        <w:rFonts w:ascii="Traditional Arabic" w:hAnsi="Traditional Arabic" w:cs="Traditional Arabic"/>
        <w:sz w:val="22"/>
        <w:szCs w:val="22"/>
        <w:rtl/>
      </w:rPr>
      <w:t xml:space="preserve"> </w:t>
    </w:r>
    <w:r w:rsidRPr="000E6C42">
      <w:rPr>
        <w:rFonts w:ascii="Traditional Arabic" w:hAnsi="Traditional Arabic" w:cs="Traditional Arabic" w:hint="cs"/>
        <w:sz w:val="22"/>
        <w:szCs w:val="22"/>
        <w:rtl/>
      </w:rPr>
      <w:t>التقديم</w:t>
    </w:r>
    <w:r w:rsidRPr="000E6C42">
      <w:rPr>
        <w:rFonts w:ascii="Traditional Arabic" w:hAnsi="Traditional Arabic" w:cs="Traditional Arabic"/>
        <w:sz w:val="22"/>
        <w:szCs w:val="22"/>
        <w:rtl/>
      </w:rPr>
      <w:t xml:space="preserve">: </w:t>
    </w:r>
    <w:r w:rsidR="00F14BC0">
      <w:rPr>
        <w:rFonts w:ascii="Traditional Arabic" w:hAnsi="Traditional Arabic" w:cs="Traditional Arabic" w:hint="cs"/>
        <w:sz w:val="22"/>
        <w:szCs w:val="22"/>
        <w:rtl/>
      </w:rPr>
      <w:t>30</w:t>
    </w:r>
    <w:r w:rsidRPr="000E6C42">
      <w:rPr>
        <w:rFonts w:ascii="Traditional Arabic" w:hAnsi="Traditional Arabic" w:cs="Traditional Arabic"/>
        <w:sz w:val="22"/>
        <w:szCs w:val="22"/>
        <w:rtl/>
      </w:rPr>
      <w:t>/</w:t>
    </w:r>
    <w:r w:rsidR="00F14BC0">
      <w:rPr>
        <w:rFonts w:ascii="Traditional Arabic" w:hAnsi="Traditional Arabic" w:cs="Traditional Arabic" w:hint="cs"/>
        <w:sz w:val="22"/>
        <w:szCs w:val="22"/>
        <w:rtl/>
      </w:rPr>
      <w:t>10</w:t>
    </w:r>
    <w:r w:rsidRPr="000E6C42">
      <w:rPr>
        <w:rFonts w:ascii="Traditional Arabic" w:hAnsi="Traditional Arabic" w:cs="Traditional Arabic"/>
        <w:sz w:val="22"/>
        <w:szCs w:val="22"/>
        <w:rtl/>
      </w:rPr>
      <w:t>/202</w:t>
    </w:r>
    <w:r w:rsidRPr="000E6C42">
      <w:rPr>
        <w:rFonts w:ascii="Traditional Arabic" w:hAnsi="Traditional Arabic" w:cs="Traditional Arabic" w:hint="cs"/>
        <w:sz w:val="22"/>
        <w:szCs w:val="22"/>
        <w:rtl/>
      </w:rPr>
      <w:t>4،</w:t>
    </w:r>
    <w:r w:rsidRPr="000E6C42">
      <w:rPr>
        <w:rFonts w:ascii="Traditional Arabic" w:hAnsi="Traditional Arabic" w:cs="Traditional Arabic"/>
        <w:sz w:val="22"/>
        <w:szCs w:val="22"/>
        <w:rtl/>
      </w:rPr>
      <w:t xml:space="preserve"> </w:t>
    </w:r>
    <w:r w:rsidRPr="000E6C42">
      <w:rPr>
        <w:rFonts w:ascii="Traditional Arabic" w:hAnsi="Traditional Arabic" w:cs="Traditional Arabic" w:hint="cs"/>
        <w:sz w:val="22"/>
        <w:szCs w:val="22"/>
        <w:rtl/>
      </w:rPr>
      <w:t>تاريخ</w:t>
    </w:r>
    <w:r w:rsidRPr="000E6C42">
      <w:rPr>
        <w:rFonts w:ascii="Traditional Arabic" w:hAnsi="Traditional Arabic" w:cs="Traditional Arabic"/>
        <w:sz w:val="22"/>
        <w:szCs w:val="22"/>
        <w:rtl/>
      </w:rPr>
      <w:t xml:space="preserve"> </w:t>
    </w:r>
    <w:r w:rsidRPr="000E6C42">
      <w:rPr>
        <w:rFonts w:ascii="Traditional Arabic" w:hAnsi="Traditional Arabic" w:cs="Traditional Arabic" w:hint="cs"/>
        <w:sz w:val="22"/>
        <w:szCs w:val="22"/>
        <w:rtl/>
      </w:rPr>
      <w:t>إرسال التعديلات</w:t>
    </w:r>
    <w:r w:rsidRPr="000E6C42">
      <w:rPr>
        <w:rFonts w:ascii="Traditional Arabic" w:hAnsi="Traditional Arabic" w:cs="Traditional Arabic"/>
        <w:sz w:val="22"/>
        <w:szCs w:val="22"/>
        <w:rtl/>
      </w:rPr>
      <w:t xml:space="preserve">: </w:t>
    </w:r>
    <w:r w:rsidR="00F14BC0">
      <w:rPr>
        <w:rFonts w:ascii="Traditional Arabic" w:hAnsi="Traditional Arabic" w:cs="Traditional Arabic" w:hint="cs"/>
        <w:sz w:val="22"/>
        <w:szCs w:val="22"/>
        <w:rtl/>
      </w:rPr>
      <w:t>09</w:t>
    </w:r>
    <w:r w:rsidRPr="000E6C42">
      <w:rPr>
        <w:rFonts w:ascii="Traditional Arabic" w:hAnsi="Traditional Arabic" w:cs="Traditional Arabic"/>
        <w:sz w:val="22"/>
        <w:szCs w:val="22"/>
        <w:rtl/>
      </w:rPr>
      <w:t>/</w:t>
    </w:r>
    <w:r w:rsidR="00F14BC0">
      <w:rPr>
        <w:rFonts w:ascii="Traditional Arabic" w:hAnsi="Traditional Arabic" w:cs="Traditional Arabic" w:hint="cs"/>
        <w:sz w:val="22"/>
        <w:szCs w:val="22"/>
        <w:rtl/>
      </w:rPr>
      <w:t>03</w:t>
    </w:r>
    <w:r w:rsidRPr="000E6C42">
      <w:rPr>
        <w:rFonts w:ascii="Traditional Arabic" w:hAnsi="Traditional Arabic" w:cs="Traditional Arabic"/>
        <w:sz w:val="22"/>
        <w:szCs w:val="22"/>
        <w:rtl/>
      </w:rPr>
      <w:t>/</w:t>
    </w:r>
    <w:proofErr w:type="gramStart"/>
    <w:r w:rsidRPr="000E6C42">
      <w:rPr>
        <w:rFonts w:ascii="Traditional Arabic" w:hAnsi="Traditional Arabic" w:cs="Traditional Arabic"/>
        <w:sz w:val="22"/>
        <w:szCs w:val="22"/>
        <w:rtl/>
      </w:rPr>
      <w:t>202</w:t>
    </w:r>
    <w:r w:rsidRPr="000E6C42">
      <w:rPr>
        <w:rFonts w:ascii="Traditional Arabic" w:hAnsi="Traditional Arabic" w:cs="Traditional Arabic" w:hint="cs"/>
        <w:sz w:val="22"/>
        <w:szCs w:val="22"/>
        <w:rtl/>
      </w:rPr>
      <w:t>5،</w:t>
    </w:r>
    <w:r w:rsidRPr="000E6C42">
      <w:rPr>
        <w:rFonts w:ascii="Traditional Arabic" w:hAnsi="Traditional Arabic" w:cs="Traditional Arabic"/>
        <w:sz w:val="22"/>
        <w:szCs w:val="22"/>
        <w:rtl/>
      </w:rPr>
      <w:t xml:space="preserve">  </w:t>
    </w:r>
    <w:r w:rsidRPr="000E6C42">
      <w:rPr>
        <w:rFonts w:ascii="Traditional Arabic" w:hAnsi="Traditional Arabic" w:cs="Traditional Arabic" w:hint="cs"/>
        <w:sz w:val="22"/>
        <w:szCs w:val="22"/>
        <w:rtl/>
      </w:rPr>
      <w:t>تاريخ</w:t>
    </w:r>
    <w:proofErr w:type="gramEnd"/>
    <w:r w:rsidRPr="000E6C42">
      <w:rPr>
        <w:rFonts w:ascii="Traditional Arabic" w:hAnsi="Traditional Arabic" w:cs="Traditional Arabic"/>
        <w:sz w:val="22"/>
        <w:szCs w:val="22"/>
        <w:rtl/>
      </w:rPr>
      <w:t xml:space="preserve"> </w:t>
    </w:r>
    <w:r w:rsidRPr="000E6C42">
      <w:rPr>
        <w:rFonts w:ascii="Traditional Arabic" w:hAnsi="Traditional Arabic" w:cs="Traditional Arabic" w:hint="cs"/>
        <w:sz w:val="22"/>
        <w:szCs w:val="22"/>
        <w:rtl/>
      </w:rPr>
      <w:t>النشر</w:t>
    </w:r>
    <w:r w:rsidRPr="000E6C42">
      <w:rPr>
        <w:rFonts w:ascii="Traditional Arabic" w:hAnsi="Traditional Arabic" w:cs="Traditional Arabic"/>
        <w:sz w:val="22"/>
        <w:szCs w:val="22"/>
        <w:rtl/>
      </w:rPr>
      <w:t xml:space="preserve">: </w:t>
    </w:r>
    <w:r w:rsidR="00CB509D">
      <w:rPr>
        <w:rFonts w:ascii="Traditional Arabic" w:hAnsi="Traditional Arabic" w:cs="Traditional Arabic" w:hint="cs"/>
        <w:sz w:val="22"/>
        <w:szCs w:val="22"/>
        <w:rtl/>
      </w:rPr>
      <w:t>17</w:t>
    </w:r>
    <w:r w:rsidRPr="000E6C42">
      <w:rPr>
        <w:rFonts w:ascii="Traditional Arabic" w:hAnsi="Traditional Arabic" w:cs="Traditional Arabic"/>
        <w:sz w:val="22"/>
        <w:szCs w:val="22"/>
        <w:rtl/>
      </w:rPr>
      <w:t>/</w:t>
    </w:r>
    <w:r w:rsidR="00F14BC0">
      <w:rPr>
        <w:rFonts w:ascii="Traditional Arabic" w:hAnsi="Traditional Arabic" w:cs="Traditional Arabic" w:hint="cs"/>
        <w:sz w:val="22"/>
        <w:szCs w:val="22"/>
        <w:rtl/>
      </w:rPr>
      <w:t>03</w:t>
    </w:r>
    <w:r w:rsidRPr="000E6C42">
      <w:rPr>
        <w:rFonts w:ascii="Traditional Arabic" w:hAnsi="Traditional Arabic" w:cs="Traditional Arabic"/>
        <w:sz w:val="22"/>
        <w:szCs w:val="22"/>
        <w:rtl/>
      </w:rPr>
      <w:t>/202</w:t>
    </w:r>
    <w:r w:rsidRPr="000E6C42">
      <w:rPr>
        <w:rFonts w:ascii="Traditional Arabic" w:hAnsi="Traditional Arabic" w:cs="Traditional Arabic" w:hint="cs"/>
        <w:sz w:val="22"/>
        <w:szCs w:val="22"/>
        <w:rtl/>
      </w:rPr>
      <w:t>5</w:t>
    </w:r>
  </w:p>
  <w:p w14:paraId="0ED29770" w14:textId="77777777" w:rsidR="00256BEF" w:rsidRPr="00436FB1" w:rsidRDefault="00256BEF" w:rsidP="00436FB1">
    <w:pPr>
      <w:pStyle w:val="a8"/>
      <w:rPr>
        <w:rtl/>
      </w:rPr>
    </w:pPr>
    <w:r>
      <w:rPr>
        <w:noProof/>
      </w:rPr>
      <mc:AlternateContent>
        <mc:Choice Requires="wps">
          <w:drawing>
            <wp:anchor distT="0" distB="0" distL="114300" distR="114300" simplePos="0" relativeHeight="251693568" behindDoc="0" locked="0" layoutInCell="1" allowOverlap="1" wp14:anchorId="73A7F07A" wp14:editId="0CC17275">
              <wp:simplePos x="0" y="0"/>
              <wp:positionH relativeFrom="column">
                <wp:posOffset>33020</wp:posOffset>
              </wp:positionH>
              <wp:positionV relativeFrom="paragraph">
                <wp:posOffset>71917</wp:posOffset>
              </wp:positionV>
              <wp:extent cx="4572000" cy="0"/>
              <wp:effectExtent l="0" t="0" r="19050" b="19050"/>
              <wp:wrapNone/>
              <wp:docPr id="13" name="رابط مستقيم 13"/>
              <wp:cNvGraphicFramePr/>
              <a:graphic xmlns:a="http://schemas.openxmlformats.org/drawingml/2006/main">
                <a:graphicData uri="http://schemas.microsoft.com/office/word/2010/wordprocessingShape">
                  <wps:wsp>
                    <wps:cNvCnPr/>
                    <wps:spPr>
                      <a:xfrm flipH="1" flipV="1">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6B6BAD" id="رابط مستقيم 13" o:spid="_x0000_s1026" style="position:absolute;left:0;text-align:left;flip:x 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5.65pt" to="362.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" strokecolor="black [3040]"/>
          </w:pict>
        </mc:Fallback>
      </mc:AlternateContent>
    </w:r>
    <w:r>
      <w:rPr>
        <w:noProof/>
      </w:rPr>
      <mc:AlternateContent>
        <mc:Choice Requires="wps">
          <w:drawing>
            <wp:anchor distT="0" distB="0" distL="114300" distR="114300" simplePos="0" relativeHeight="251708928" behindDoc="0" locked="0" layoutInCell="1" allowOverlap="1" wp14:anchorId="7450A8F9" wp14:editId="556F5AAE">
              <wp:simplePos x="0" y="0"/>
              <wp:positionH relativeFrom="column">
                <wp:posOffset>33020</wp:posOffset>
              </wp:positionH>
              <wp:positionV relativeFrom="paragraph">
                <wp:posOffset>44450</wp:posOffset>
              </wp:positionV>
              <wp:extent cx="4500000" cy="0"/>
              <wp:effectExtent l="0" t="0" r="15240" b="19050"/>
              <wp:wrapNone/>
              <wp:docPr id="17" name="رابط مستقيم 11"/>
              <wp:cNvGraphicFramePr/>
              <a:graphic xmlns:a="http://schemas.openxmlformats.org/drawingml/2006/main">
                <a:graphicData uri="http://schemas.microsoft.com/office/word/2010/wordprocessingShape">
                  <wps:wsp>
                    <wps:cNvCnPr/>
                    <wps:spPr>
                      <a:xfrm flipH="1" flipV="1">
                        <a:off x="0" y="0"/>
                        <a:ext cx="45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09C8E" id="رابط مستقيم 11" o:spid="_x0000_s1026" style="position:absolute;left:0;text-align:left;flip:x 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3.5pt" to="356.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" strokecolor="black [3040]"/>
          </w:pict>
        </mc:Fallback>
      </mc:AlternateContent>
    </w:r>
  </w:p>
  <w:p w14:paraId="40086E81" w14:textId="77777777" w:rsidR="00256BEF" w:rsidRPr="00436FB1" w:rsidRDefault="00256BEF" w:rsidP="00436FB1">
    <w:pPr>
      <w:pStyle w:val="a9"/>
      <w:bidi w:val="0"/>
      <w:rPr>
        <w:b/>
        <w:bCs/>
        <w:sz w:val="16"/>
        <w:szCs w:val="16"/>
        <w:lang w:bidi="ar-L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2658"/>
    <w:multiLevelType w:val="hybridMultilevel"/>
    <w:tmpl w:val="5BFE74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5F6E7A"/>
    <w:multiLevelType w:val="hybridMultilevel"/>
    <w:tmpl w:val="C0120DD6"/>
    <w:lvl w:ilvl="0" w:tplc="B6FED63E">
      <w:start w:val="2"/>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0051C5"/>
    <w:multiLevelType w:val="multilevel"/>
    <w:tmpl w:val="C902D75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21DC325C"/>
    <w:multiLevelType w:val="hybridMultilevel"/>
    <w:tmpl w:val="4AFE76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875B6C"/>
    <w:multiLevelType w:val="hybridMultilevel"/>
    <w:tmpl w:val="2B5E0C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021E2F"/>
    <w:multiLevelType w:val="hybridMultilevel"/>
    <w:tmpl w:val="673019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2B7DF7"/>
    <w:multiLevelType w:val="hybridMultilevel"/>
    <w:tmpl w:val="5FA6D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8A169F"/>
    <w:multiLevelType w:val="hybridMultilevel"/>
    <w:tmpl w:val="04C09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C820216"/>
    <w:multiLevelType w:val="hybridMultilevel"/>
    <w:tmpl w:val="58285F4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8"/>
  </w:num>
  <w:num w:numId="5">
    <w:abstractNumId w:val="3"/>
  </w:num>
  <w:num w:numId="6">
    <w:abstractNumId w:val="5"/>
  </w:num>
  <w:num w:numId="7">
    <w:abstractNumId w:val="7"/>
  </w:num>
  <w:num w:numId="8">
    <w:abstractNumId w:val="6"/>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E3"/>
    <w:rsid w:val="00000139"/>
    <w:rsid w:val="00001882"/>
    <w:rsid w:val="00012EFD"/>
    <w:rsid w:val="00013990"/>
    <w:rsid w:val="00021C09"/>
    <w:rsid w:val="00026664"/>
    <w:rsid w:val="00027F46"/>
    <w:rsid w:val="00032E14"/>
    <w:rsid w:val="00036FBB"/>
    <w:rsid w:val="00040BF4"/>
    <w:rsid w:val="00053472"/>
    <w:rsid w:val="000647DA"/>
    <w:rsid w:val="0007208E"/>
    <w:rsid w:val="00076EDA"/>
    <w:rsid w:val="00086C6B"/>
    <w:rsid w:val="000A1F97"/>
    <w:rsid w:val="000C635F"/>
    <w:rsid w:val="000D3791"/>
    <w:rsid w:val="000E6C42"/>
    <w:rsid w:val="000E77A8"/>
    <w:rsid w:val="000F295F"/>
    <w:rsid w:val="000F3518"/>
    <w:rsid w:val="000F425E"/>
    <w:rsid w:val="000F78E3"/>
    <w:rsid w:val="001021B7"/>
    <w:rsid w:val="001052C2"/>
    <w:rsid w:val="00117BB1"/>
    <w:rsid w:val="00123B80"/>
    <w:rsid w:val="00132D6A"/>
    <w:rsid w:val="00140E1F"/>
    <w:rsid w:val="0014271F"/>
    <w:rsid w:val="00150875"/>
    <w:rsid w:val="00151110"/>
    <w:rsid w:val="00160D09"/>
    <w:rsid w:val="00172D57"/>
    <w:rsid w:val="00175D1B"/>
    <w:rsid w:val="001A7BD1"/>
    <w:rsid w:val="001C224D"/>
    <w:rsid w:val="001C5076"/>
    <w:rsid w:val="001F0605"/>
    <w:rsid w:val="001F7E13"/>
    <w:rsid w:val="00203634"/>
    <w:rsid w:val="00207BF3"/>
    <w:rsid w:val="00210F7D"/>
    <w:rsid w:val="002118FD"/>
    <w:rsid w:val="002151F0"/>
    <w:rsid w:val="002248D1"/>
    <w:rsid w:val="00226B0A"/>
    <w:rsid w:val="002306E8"/>
    <w:rsid w:val="00231444"/>
    <w:rsid w:val="0025287F"/>
    <w:rsid w:val="00256BEF"/>
    <w:rsid w:val="00267D8C"/>
    <w:rsid w:val="00282031"/>
    <w:rsid w:val="0029066B"/>
    <w:rsid w:val="00295C39"/>
    <w:rsid w:val="002A60B5"/>
    <w:rsid w:val="002B1BE3"/>
    <w:rsid w:val="002B1DA0"/>
    <w:rsid w:val="002C54DA"/>
    <w:rsid w:val="002D1AEB"/>
    <w:rsid w:val="002F28B1"/>
    <w:rsid w:val="002F6FC0"/>
    <w:rsid w:val="00300B3B"/>
    <w:rsid w:val="00320EEF"/>
    <w:rsid w:val="00331FBA"/>
    <w:rsid w:val="0033237F"/>
    <w:rsid w:val="00340861"/>
    <w:rsid w:val="00363711"/>
    <w:rsid w:val="00365E23"/>
    <w:rsid w:val="00366C61"/>
    <w:rsid w:val="003809FA"/>
    <w:rsid w:val="00387B60"/>
    <w:rsid w:val="003A676B"/>
    <w:rsid w:val="003C012E"/>
    <w:rsid w:val="003C354B"/>
    <w:rsid w:val="003F18EB"/>
    <w:rsid w:val="00412D9C"/>
    <w:rsid w:val="0041658F"/>
    <w:rsid w:val="0043124F"/>
    <w:rsid w:val="004336EC"/>
    <w:rsid w:val="00436FB1"/>
    <w:rsid w:val="0044067D"/>
    <w:rsid w:val="004419A3"/>
    <w:rsid w:val="00456230"/>
    <w:rsid w:val="00467021"/>
    <w:rsid w:val="004675C0"/>
    <w:rsid w:val="00495C57"/>
    <w:rsid w:val="004A0682"/>
    <w:rsid w:val="004A1421"/>
    <w:rsid w:val="004A1742"/>
    <w:rsid w:val="004A750D"/>
    <w:rsid w:val="004B673F"/>
    <w:rsid w:val="004E151D"/>
    <w:rsid w:val="004E34D7"/>
    <w:rsid w:val="004F15D2"/>
    <w:rsid w:val="004F51B8"/>
    <w:rsid w:val="0050318F"/>
    <w:rsid w:val="00510765"/>
    <w:rsid w:val="0053001A"/>
    <w:rsid w:val="00577450"/>
    <w:rsid w:val="005F2D58"/>
    <w:rsid w:val="005F6DA2"/>
    <w:rsid w:val="0060682F"/>
    <w:rsid w:val="00607E9B"/>
    <w:rsid w:val="00621638"/>
    <w:rsid w:val="006257D7"/>
    <w:rsid w:val="006423B3"/>
    <w:rsid w:val="00656136"/>
    <w:rsid w:val="00660CA9"/>
    <w:rsid w:val="006640D1"/>
    <w:rsid w:val="00673444"/>
    <w:rsid w:val="00681202"/>
    <w:rsid w:val="0068156C"/>
    <w:rsid w:val="00682AE6"/>
    <w:rsid w:val="00684856"/>
    <w:rsid w:val="00692BE7"/>
    <w:rsid w:val="006954A2"/>
    <w:rsid w:val="006A1600"/>
    <w:rsid w:val="006D0829"/>
    <w:rsid w:val="006D15C0"/>
    <w:rsid w:val="006D1F9B"/>
    <w:rsid w:val="006E5878"/>
    <w:rsid w:val="006F6C5E"/>
    <w:rsid w:val="00702A66"/>
    <w:rsid w:val="007153F9"/>
    <w:rsid w:val="00725B80"/>
    <w:rsid w:val="007275D0"/>
    <w:rsid w:val="0074374C"/>
    <w:rsid w:val="00745116"/>
    <w:rsid w:val="0075327B"/>
    <w:rsid w:val="00756CCF"/>
    <w:rsid w:val="00761B59"/>
    <w:rsid w:val="0077363F"/>
    <w:rsid w:val="00775D48"/>
    <w:rsid w:val="007828D2"/>
    <w:rsid w:val="00785B9B"/>
    <w:rsid w:val="0079131E"/>
    <w:rsid w:val="007D158C"/>
    <w:rsid w:val="007F1775"/>
    <w:rsid w:val="007F2A3A"/>
    <w:rsid w:val="00857A90"/>
    <w:rsid w:val="00873328"/>
    <w:rsid w:val="00890141"/>
    <w:rsid w:val="008A2025"/>
    <w:rsid w:val="008E506E"/>
    <w:rsid w:val="008E756B"/>
    <w:rsid w:val="008F2DB3"/>
    <w:rsid w:val="0091221C"/>
    <w:rsid w:val="00920080"/>
    <w:rsid w:val="00935E7F"/>
    <w:rsid w:val="00943B06"/>
    <w:rsid w:val="00957C4C"/>
    <w:rsid w:val="0096198E"/>
    <w:rsid w:val="00962A53"/>
    <w:rsid w:val="00965457"/>
    <w:rsid w:val="009705D5"/>
    <w:rsid w:val="00977CA8"/>
    <w:rsid w:val="009866B7"/>
    <w:rsid w:val="009C15F6"/>
    <w:rsid w:val="009C77EE"/>
    <w:rsid w:val="009E57C6"/>
    <w:rsid w:val="009F43E3"/>
    <w:rsid w:val="00A054CF"/>
    <w:rsid w:val="00A07127"/>
    <w:rsid w:val="00A21258"/>
    <w:rsid w:val="00A277F2"/>
    <w:rsid w:val="00A30E4D"/>
    <w:rsid w:val="00A35CA8"/>
    <w:rsid w:val="00A509B1"/>
    <w:rsid w:val="00A51B13"/>
    <w:rsid w:val="00A73CF2"/>
    <w:rsid w:val="00A7432C"/>
    <w:rsid w:val="00A7583D"/>
    <w:rsid w:val="00A80418"/>
    <w:rsid w:val="00A83500"/>
    <w:rsid w:val="00AA458D"/>
    <w:rsid w:val="00AC1F5D"/>
    <w:rsid w:val="00B01C13"/>
    <w:rsid w:val="00B16C54"/>
    <w:rsid w:val="00B36432"/>
    <w:rsid w:val="00B40B5F"/>
    <w:rsid w:val="00B50CC6"/>
    <w:rsid w:val="00B6523A"/>
    <w:rsid w:val="00B907B6"/>
    <w:rsid w:val="00B96341"/>
    <w:rsid w:val="00B966D4"/>
    <w:rsid w:val="00BD1C7A"/>
    <w:rsid w:val="00BE66CB"/>
    <w:rsid w:val="00BF1142"/>
    <w:rsid w:val="00C10FDD"/>
    <w:rsid w:val="00C12394"/>
    <w:rsid w:val="00C20687"/>
    <w:rsid w:val="00C34537"/>
    <w:rsid w:val="00C6560A"/>
    <w:rsid w:val="00C71654"/>
    <w:rsid w:val="00C8118D"/>
    <w:rsid w:val="00C83FDC"/>
    <w:rsid w:val="00CA08F0"/>
    <w:rsid w:val="00CA21E3"/>
    <w:rsid w:val="00CB24B5"/>
    <w:rsid w:val="00CB509D"/>
    <w:rsid w:val="00CC3F45"/>
    <w:rsid w:val="00CD4D6B"/>
    <w:rsid w:val="00CF73F4"/>
    <w:rsid w:val="00D01EEE"/>
    <w:rsid w:val="00D3045E"/>
    <w:rsid w:val="00D43DA3"/>
    <w:rsid w:val="00D672F3"/>
    <w:rsid w:val="00D77AC9"/>
    <w:rsid w:val="00D80A30"/>
    <w:rsid w:val="00D8380D"/>
    <w:rsid w:val="00D869D0"/>
    <w:rsid w:val="00D97D69"/>
    <w:rsid w:val="00DC0D6B"/>
    <w:rsid w:val="00DE12F3"/>
    <w:rsid w:val="00DE1CA8"/>
    <w:rsid w:val="00DE29BF"/>
    <w:rsid w:val="00DE3510"/>
    <w:rsid w:val="00E03E9A"/>
    <w:rsid w:val="00E07E3A"/>
    <w:rsid w:val="00E110E4"/>
    <w:rsid w:val="00E52365"/>
    <w:rsid w:val="00E54073"/>
    <w:rsid w:val="00E62BE1"/>
    <w:rsid w:val="00E8432F"/>
    <w:rsid w:val="00EA3778"/>
    <w:rsid w:val="00EC204E"/>
    <w:rsid w:val="00ED7217"/>
    <w:rsid w:val="00F01A7D"/>
    <w:rsid w:val="00F0295D"/>
    <w:rsid w:val="00F105FC"/>
    <w:rsid w:val="00F14BC0"/>
    <w:rsid w:val="00F37DD7"/>
    <w:rsid w:val="00F601A8"/>
    <w:rsid w:val="00F626C5"/>
    <w:rsid w:val="00F8405E"/>
    <w:rsid w:val="00F95CA8"/>
    <w:rsid w:val="00F97CDF"/>
    <w:rsid w:val="00FC3289"/>
    <w:rsid w:val="00FD4491"/>
    <w:rsid w:val="00FE4F20"/>
    <w:rsid w:val="00FF24B5"/>
    <w:rsid w:val="00FF7A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040CB5"/>
  <w15:docId w15:val="{E52D78CA-3200-4A0C-9C79-042B6C33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78E3"/>
    <w:pPr>
      <w:bidi/>
      <w:spacing w:after="160" w:line="256" w:lineRule="auto"/>
    </w:pPr>
    <w:rPr>
      <w:rFonts w:asciiTheme="minorHAnsi" w:eastAsiaTheme="minorHAnsi" w:hAnsiTheme="minorHAnsi" w:cstheme="minorBidi"/>
      <w:sz w:val="22"/>
      <w:szCs w:val="22"/>
    </w:rPr>
  </w:style>
  <w:style w:type="paragraph" w:styleId="1">
    <w:name w:val="heading 1"/>
    <w:basedOn w:val="a"/>
    <w:next w:val="a"/>
    <w:link w:val="1Char"/>
    <w:autoRedefine/>
    <w:qFormat/>
    <w:rsid w:val="00CD4D6B"/>
    <w:pPr>
      <w:keepNext/>
      <w:shd w:val="clear" w:color="auto" w:fill="FFFFFF"/>
      <w:outlineLvl w:val="0"/>
    </w:pPr>
    <w:rPr>
      <w:rFonts w:ascii="Simplified Arabic" w:eastAsia="Times New Roman" w:hAnsi="Simplified Arabic" w:cs="Simplified Arabic"/>
      <w:b/>
      <w:bCs/>
      <w:sz w:val="28"/>
      <w:szCs w:val="28"/>
      <w:shd w:val="clear" w:color="auto" w:fill="FFFFFF"/>
    </w:rPr>
  </w:style>
  <w:style w:type="paragraph" w:styleId="2">
    <w:name w:val="heading 2"/>
    <w:basedOn w:val="a"/>
    <w:next w:val="a"/>
    <w:link w:val="2Char"/>
    <w:autoRedefine/>
    <w:qFormat/>
    <w:rsid w:val="0068156C"/>
    <w:pPr>
      <w:keepNext/>
      <w:spacing w:before="120" w:after="60"/>
      <w:ind w:left="284"/>
      <w:outlineLvl w:val="1"/>
    </w:pPr>
    <w:rPr>
      <w:rFonts w:ascii="Arial" w:hAnsi="Arial" w:cs="Shurooq 19"/>
      <w:b/>
      <w:bCs/>
      <w:noProof/>
      <w:sz w:val="24"/>
      <w:szCs w:val="40"/>
      <w:lang w:eastAsia="ar-SA"/>
    </w:rPr>
  </w:style>
  <w:style w:type="paragraph" w:styleId="3">
    <w:name w:val="heading 3"/>
    <w:basedOn w:val="a"/>
    <w:next w:val="a"/>
    <w:link w:val="3Char"/>
    <w:autoRedefine/>
    <w:qFormat/>
    <w:rsid w:val="0068156C"/>
    <w:pPr>
      <w:keepNext/>
      <w:widowControl w:val="0"/>
      <w:spacing w:before="120" w:after="60"/>
      <w:ind w:left="284"/>
      <w:outlineLvl w:val="2"/>
    </w:pPr>
    <w:rPr>
      <w:rFonts w:cs="Shurooq 19"/>
      <w:b/>
      <w:bCs/>
      <w:noProof/>
      <w:sz w:val="32"/>
      <w:lang w:eastAsia="ar-SA"/>
    </w:rPr>
  </w:style>
  <w:style w:type="paragraph" w:styleId="4">
    <w:name w:val="heading 4"/>
    <w:basedOn w:val="a"/>
    <w:next w:val="a"/>
    <w:link w:val="4Char"/>
    <w:autoRedefine/>
    <w:qFormat/>
    <w:rsid w:val="0068156C"/>
    <w:pPr>
      <w:widowControl w:val="0"/>
      <w:ind w:left="284"/>
      <w:outlineLvl w:val="3"/>
    </w:pPr>
    <w:rPr>
      <w:rFonts w:cs="Shurooq 19"/>
      <w:bCs/>
      <w:noProof/>
      <w:sz w:val="26"/>
      <w:lang w:eastAsia="ar-SA"/>
    </w:rPr>
  </w:style>
  <w:style w:type="paragraph" w:styleId="5">
    <w:name w:val="heading 5"/>
    <w:basedOn w:val="a"/>
    <w:next w:val="a"/>
    <w:link w:val="5Char"/>
    <w:autoRedefine/>
    <w:qFormat/>
    <w:rsid w:val="0068156C"/>
    <w:pPr>
      <w:widowControl w:val="0"/>
      <w:ind w:left="340"/>
      <w:outlineLvl w:val="4"/>
    </w:pPr>
    <w:rPr>
      <w:rFonts w:cs="Shurooq 19"/>
      <w:noProof/>
      <w:sz w:val="32"/>
      <w:lang w:eastAsia="ar-SA"/>
    </w:rPr>
  </w:style>
  <w:style w:type="paragraph" w:styleId="6">
    <w:name w:val="heading 6"/>
    <w:basedOn w:val="a"/>
    <w:next w:val="a"/>
    <w:link w:val="6Char"/>
    <w:autoRedefine/>
    <w:qFormat/>
    <w:rsid w:val="0068156C"/>
    <w:pPr>
      <w:widowControl w:val="0"/>
      <w:ind w:left="397"/>
      <w:outlineLvl w:val="5"/>
    </w:pPr>
    <w:rPr>
      <w:rFonts w:cs="Shurooq 19"/>
      <w:noProof/>
      <w:sz w:val="32"/>
      <w:lang w:eastAsia="ar-SA"/>
    </w:rPr>
  </w:style>
  <w:style w:type="paragraph" w:styleId="7">
    <w:name w:val="heading 7"/>
    <w:basedOn w:val="a"/>
    <w:next w:val="a"/>
    <w:link w:val="7Char"/>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link w:val="8Char"/>
    <w:autoRedefine/>
    <w:qFormat/>
    <w:rsid w:val="0068156C"/>
    <w:pPr>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link w:val="9Char"/>
    <w:autoRedefine/>
    <w:qFormat/>
    <w:rsid w:val="0068156C"/>
    <w:pPr>
      <w:spacing w:before="240" w:after="60"/>
      <w:jc w:val="center"/>
      <w:outlineLvl w:val="8"/>
    </w:pPr>
    <w:rPr>
      <w:rFonts w:ascii="Arial" w:hAnsi="Arial" w:cs="Al-Mohanad"/>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sid w:val="006F6C5E"/>
    <w:rPr>
      <w:rFonts w:cs="ATraditional Arabic"/>
      <w:dstrike w:val="0"/>
      <w:position w:val="10"/>
      <w:szCs w:val="28"/>
      <w:vertAlign w:val="baseline"/>
    </w:rPr>
  </w:style>
  <w:style w:type="paragraph" w:styleId="a4">
    <w:name w:val="footnote text"/>
    <w:basedOn w:val="a"/>
    <w:link w:val="Char"/>
    <w:autoRedefine/>
    <w:uiPriority w:val="99"/>
    <w:rsid w:val="00BE66CB"/>
    <w:pPr>
      <w:spacing w:after="0" w:line="240" w:lineRule="auto"/>
      <w:ind w:left="227" w:hanging="227"/>
    </w:pPr>
    <w:rPr>
      <w:rFonts w:ascii="Traditional Arabic" w:hAnsi="Traditional Arabic" w:cs="Traditional Arabic"/>
      <w:color w:val="000000" w:themeColor="text1"/>
      <w:position w:val="10"/>
      <w:sz w:val="24"/>
      <w:szCs w:val="24"/>
      <w:lang w:bidi="ar-LY"/>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character" w:customStyle="1" w:styleId="1Char">
    <w:name w:val="العنوان 1 Char"/>
    <w:basedOn w:val="a0"/>
    <w:link w:val="1"/>
    <w:rsid w:val="00CD4D6B"/>
    <w:rPr>
      <w:rFonts w:ascii="Simplified Arabic" w:hAnsi="Simplified Arabic" w:cs="Simplified Arabic"/>
      <w:b/>
      <w:bCs/>
      <w:sz w:val="28"/>
      <w:szCs w:val="28"/>
      <w:shd w:val="clear" w:color="auto" w:fill="FFFFFF"/>
    </w:rPr>
  </w:style>
  <w:style w:type="character" w:customStyle="1" w:styleId="2Char">
    <w:name w:val="عنوان 2 Char"/>
    <w:basedOn w:val="a0"/>
    <w:link w:val="2"/>
    <w:uiPriority w:val="9"/>
    <w:rsid w:val="000F78E3"/>
    <w:rPr>
      <w:rFonts w:ascii="Arial" w:hAnsi="Arial" w:cs="Shurooq 19"/>
      <w:b/>
      <w:bCs/>
      <w:noProof/>
      <w:sz w:val="24"/>
      <w:szCs w:val="40"/>
      <w:lang w:eastAsia="ar-SA"/>
    </w:rPr>
  </w:style>
  <w:style w:type="character" w:customStyle="1" w:styleId="8Char">
    <w:name w:val="عنوان 8 Char"/>
    <w:basedOn w:val="a0"/>
    <w:link w:val="8"/>
    <w:rsid w:val="000F78E3"/>
    <w:rPr>
      <w:rFonts w:ascii="Arial" w:hAnsi="Arial" w:cs="Shurooq 16"/>
      <w:i/>
      <w:noProof/>
      <w:szCs w:val="56"/>
      <w:lang w:eastAsia="ar-SA"/>
      <w14:shadow w14:blurRad="50800" w14:dist="38100" w14:dir="2700000" w14:sx="100000" w14:sy="100000" w14:kx="0" w14:ky="0" w14:algn="tl">
        <w14:srgbClr w14:val="000000">
          <w14:alpha w14:val="60000"/>
        </w14:srgbClr>
      </w14:shadow>
    </w:rPr>
  </w:style>
  <w:style w:type="character" w:styleId="Hyperlink">
    <w:name w:val="Hyperlink"/>
    <w:basedOn w:val="a0"/>
    <w:uiPriority w:val="99"/>
    <w:unhideWhenUsed/>
    <w:rsid w:val="000F78E3"/>
    <w:rPr>
      <w:color w:val="0000FF"/>
      <w:u w:val="single"/>
    </w:rPr>
  </w:style>
  <w:style w:type="character" w:customStyle="1" w:styleId="Char0">
    <w:name w:val="رأس الصفحة Char"/>
    <w:basedOn w:val="a0"/>
    <w:link w:val="a8"/>
    <w:uiPriority w:val="99"/>
    <w:rsid w:val="000F78E3"/>
  </w:style>
  <w:style w:type="paragraph" w:styleId="a8">
    <w:name w:val="header"/>
    <w:basedOn w:val="a"/>
    <w:link w:val="Char0"/>
    <w:uiPriority w:val="99"/>
    <w:unhideWhenUsed/>
    <w:rsid w:val="000F78E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1">
    <w:name w:val="رأس الصفحة Char1"/>
    <w:basedOn w:val="a0"/>
    <w:semiHidden/>
    <w:rsid w:val="000F78E3"/>
    <w:rPr>
      <w:rFonts w:asciiTheme="minorHAnsi" w:eastAsiaTheme="minorHAnsi" w:hAnsiTheme="minorHAnsi" w:cstheme="minorBidi"/>
      <w:sz w:val="22"/>
      <w:szCs w:val="22"/>
    </w:rPr>
  </w:style>
  <w:style w:type="character" w:customStyle="1" w:styleId="Char2">
    <w:name w:val="تذييل الصفحة Char"/>
    <w:basedOn w:val="a0"/>
    <w:link w:val="a9"/>
    <w:uiPriority w:val="99"/>
    <w:rsid w:val="000F78E3"/>
  </w:style>
  <w:style w:type="paragraph" w:styleId="a9">
    <w:name w:val="footer"/>
    <w:basedOn w:val="a"/>
    <w:link w:val="Char2"/>
    <w:uiPriority w:val="99"/>
    <w:unhideWhenUsed/>
    <w:rsid w:val="000F78E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10">
    <w:name w:val="تذييل الصفحة Char1"/>
    <w:basedOn w:val="a0"/>
    <w:semiHidden/>
    <w:rsid w:val="000F78E3"/>
    <w:rPr>
      <w:rFonts w:asciiTheme="minorHAnsi" w:eastAsiaTheme="minorHAnsi" w:hAnsiTheme="minorHAnsi" w:cstheme="minorBidi"/>
      <w:sz w:val="22"/>
      <w:szCs w:val="22"/>
    </w:rPr>
  </w:style>
  <w:style w:type="paragraph" w:styleId="aa">
    <w:name w:val="Body Text Indent"/>
    <w:basedOn w:val="a"/>
    <w:link w:val="Char3"/>
    <w:uiPriority w:val="99"/>
    <w:semiHidden/>
    <w:unhideWhenUsed/>
    <w:rsid w:val="000F78E3"/>
    <w:pPr>
      <w:spacing w:after="0" w:line="240" w:lineRule="auto"/>
      <w:ind w:left="55" w:firstLine="665"/>
    </w:pPr>
    <w:rPr>
      <w:rFonts w:ascii="Times New Roman" w:eastAsia="Times New Roman" w:hAnsi="Times New Roman" w:cs="Traditional Arabic"/>
      <w:noProof/>
      <w:sz w:val="32"/>
      <w:szCs w:val="32"/>
      <w:lang w:eastAsia="ar-SA"/>
    </w:rPr>
  </w:style>
  <w:style w:type="character" w:customStyle="1" w:styleId="Char3">
    <w:name w:val="نص أساسي بمسافة بادئة Char"/>
    <w:basedOn w:val="a0"/>
    <w:link w:val="aa"/>
    <w:uiPriority w:val="99"/>
    <w:semiHidden/>
    <w:rsid w:val="000F78E3"/>
    <w:rPr>
      <w:rFonts w:cs="Traditional Arabic"/>
      <w:noProof/>
      <w:sz w:val="32"/>
      <w:szCs w:val="32"/>
      <w:lang w:eastAsia="ar-SA"/>
    </w:rPr>
  </w:style>
  <w:style w:type="character" w:customStyle="1" w:styleId="Char4">
    <w:name w:val="بلا تباعد Char"/>
    <w:basedOn w:val="a0"/>
    <w:link w:val="ab"/>
    <w:uiPriority w:val="1"/>
    <w:locked/>
    <w:rsid w:val="000F78E3"/>
    <w:rPr>
      <w:rFonts w:eastAsiaTheme="minorEastAsia"/>
    </w:rPr>
  </w:style>
  <w:style w:type="paragraph" w:styleId="ab">
    <w:name w:val="No Spacing"/>
    <w:link w:val="Char4"/>
    <w:uiPriority w:val="1"/>
    <w:qFormat/>
    <w:rsid w:val="000F78E3"/>
    <w:rPr>
      <w:rFonts w:eastAsiaTheme="minorEastAsia"/>
    </w:rPr>
  </w:style>
  <w:style w:type="paragraph" w:styleId="ac">
    <w:name w:val="List Paragraph"/>
    <w:basedOn w:val="a"/>
    <w:uiPriority w:val="34"/>
    <w:qFormat/>
    <w:rsid w:val="000F78E3"/>
    <w:pPr>
      <w:ind w:left="720"/>
      <w:contextualSpacing/>
    </w:pPr>
  </w:style>
  <w:style w:type="paragraph" w:customStyle="1" w:styleId="body">
    <w:name w:val="body"/>
    <w:basedOn w:val="a"/>
    <w:uiPriority w:val="99"/>
    <w:rsid w:val="000F78E3"/>
    <w:pPr>
      <w:spacing w:before="30" w:after="30" w:line="240" w:lineRule="auto"/>
      <w:ind w:firstLine="375"/>
      <w:jc w:val="both"/>
    </w:pPr>
    <w:rPr>
      <w:rFonts w:ascii="Traditional Arabic" w:eastAsia="Times New Roman" w:hAnsi="Traditional Arabic" w:cs="Traditional Arabic"/>
      <w:b/>
      <w:bCs/>
      <w:color w:val="663300"/>
      <w:sz w:val="32"/>
      <w:szCs w:val="32"/>
    </w:rPr>
  </w:style>
  <w:style w:type="paragraph" w:customStyle="1" w:styleId="Default">
    <w:name w:val="Default"/>
    <w:uiPriority w:val="99"/>
    <w:rsid w:val="000F78E3"/>
    <w:pPr>
      <w:autoSpaceDE w:val="0"/>
      <w:autoSpaceDN w:val="0"/>
      <w:adjustRightInd w:val="0"/>
    </w:pPr>
    <w:rPr>
      <w:rFonts w:ascii="Code" w:eastAsiaTheme="minorHAnsi" w:hAnsi="Code" w:cs="Code"/>
      <w:color w:val="000000"/>
      <w:sz w:val="24"/>
      <w:szCs w:val="24"/>
    </w:rPr>
  </w:style>
  <w:style w:type="character" w:customStyle="1" w:styleId="tlid-translation">
    <w:name w:val="tlid-translation"/>
    <w:basedOn w:val="a0"/>
    <w:rsid w:val="000F78E3"/>
  </w:style>
  <w:style w:type="character" w:customStyle="1" w:styleId="publication-meta-journal">
    <w:name w:val="publication-meta-journal"/>
    <w:basedOn w:val="a0"/>
    <w:rsid w:val="000F78E3"/>
  </w:style>
  <w:style w:type="character" w:customStyle="1" w:styleId="11">
    <w:name w:val="تاريخ1"/>
    <w:basedOn w:val="a0"/>
    <w:rsid w:val="000F78E3"/>
  </w:style>
  <w:style w:type="character" w:customStyle="1" w:styleId="mixed-citation">
    <w:name w:val="mixed-citation"/>
    <w:basedOn w:val="a0"/>
    <w:rsid w:val="000F78E3"/>
  </w:style>
  <w:style w:type="character" w:customStyle="1" w:styleId="source5">
    <w:name w:val="source5"/>
    <w:basedOn w:val="a0"/>
    <w:rsid w:val="000F78E3"/>
    <w:rPr>
      <w:color w:val="333333"/>
    </w:rPr>
  </w:style>
  <w:style w:type="character" w:customStyle="1" w:styleId="volume4">
    <w:name w:val="volume4"/>
    <w:basedOn w:val="a0"/>
    <w:rsid w:val="000F78E3"/>
  </w:style>
  <w:style w:type="character" w:customStyle="1" w:styleId="fpage">
    <w:name w:val="fpage"/>
    <w:basedOn w:val="a0"/>
    <w:rsid w:val="000F78E3"/>
  </w:style>
  <w:style w:type="character" w:customStyle="1" w:styleId="spelle">
    <w:name w:val="spelle"/>
    <w:basedOn w:val="a0"/>
    <w:rsid w:val="000F78E3"/>
  </w:style>
  <w:style w:type="character" w:customStyle="1" w:styleId="bodyen">
    <w:name w:val="body_en"/>
    <w:basedOn w:val="a0"/>
    <w:rsid w:val="000F78E3"/>
    <w:rPr>
      <w:rFonts w:ascii="Times New Roman" w:hAnsi="Times New Roman" w:cs="Times New Roman" w:hint="default"/>
      <w:b/>
      <w:bCs/>
      <w:color w:val="663300"/>
      <w:sz w:val="26"/>
      <w:szCs w:val="26"/>
    </w:rPr>
  </w:style>
  <w:style w:type="character" w:customStyle="1" w:styleId="ffa">
    <w:name w:val="ffa"/>
    <w:basedOn w:val="a0"/>
    <w:rsid w:val="000F78E3"/>
  </w:style>
  <w:style w:type="character" w:customStyle="1" w:styleId="wsa3">
    <w:name w:val="wsa3"/>
    <w:basedOn w:val="a0"/>
    <w:rsid w:val="000F78E3"/>
  </w:style>
  <w:style w:type="character" w:customStyle="1" w:styleId="wsa4">
    <w:name w:val="wsa4"/>
    <w:basedOn w:val="a0"/>
    <w:rsid w:val="000F78E3"/>
  </w:style>
  <w:style w:type="character" w:customStyle="1" w:styleId="ff1">
    <w:name w:val="ff1"/>
    <w:basedOn w:val="a0"/>
    <w:rsid w:val="000F78E3"/>
  </w:style>
  <w:style w:type="character" w:customStyle="1" w:styleId="wsa5">
    <w:name w:val="wsa5"/>
    <w:basedOn w:val="a0"/>
    <w:rsid w:val="000F78E3"/>
  </w:style>
  <w:style w:type="character" w:customStyle="1" w:styleId="ad">
    <w:name w:val="_"/>
    <w:basedOn w:val="a0"/>
    <w:rsid w:val="000F78E3"/>
  </w:style>
  <w:style w:type="character" w:customStyle="1" w:styleId="bibliographic-informationvalue1">
    <w:name w:val="bibliographic-information__value1"/>
    <w:basedOn w:val="a0"/>
    <w:rsid w:val="000F78E3"/>
    <w:rPr>
      <w:vanish/>
      <w:webHidden w:val="0"/>
      <w:specVanish/>
    </w:rPr>
  </w:style>
  <w:style w:type="character" w:customStyle="1" w:styleId="u-visually-hidden1">
    <w:name w:val="u-visually-hidden1"/>
    <w:basedOn w:val="a0"/>
    <w:rsid w:val="000F78E3"/>
    <w:rPr>
      <w:bdr w:val="none" w:sz="0" w:space="0" w:color="auto" w:frame="1"/>
    </w:rPr>
  </w:style>
  <w:style w:type="character" w:customStyle="1" w:styleId="strong1">
    <w:name w:val="strong1"/>
    <w:basedOn w:val="a0"/>
    <w:rsid w:val="000F78E3"/>
    <w:rPr>
      <w:b/>
      <w:bCs/>
    </w:rPr>
  </w:style>
  <w:style w:type="character" w:customStyle="1" w:styleId="A20">
    <w:name w:val="A2"/>
    <w:uiPriority w:val="99"/>
    <w:rsid w:val="000F78E3"/>
    <w:rPr>
      <w:rFonts w:ascii="Verdana" w:hAnsi="Verdana" w:cs="Verdana" w:hint="default"/>
      <w:b/>
      <w:bCs/>
      <w:color w:val="000000"/>
      <w:sz w:val="9"/>
      <w:szCs w:val="9"/>
    </w:rPr>
  </w:style>
  <w:style w:type="character" w:customStyle="1" w:styleId="highwire-cite-metadata-journal">
    <w:name w:val="highwire-cite-metadata-journal"/>
    <w:basedOn w:val="a0"/>
    <w:rsid w:val="000F78E3"/>
  </w:style>
  <w:style w:type="character" w:customStyle="1" w:styleId="highwire-cite-metadata-date">
    <w:name w:val="highwire-cite-metadata-date"/>
    <w:basedOn w:val="a0"/>
    <w:rsid w:val="000F78E3"/>
  </w:style>
  <w:style w:type="character" w:customStyle="1" w:styleId="highwire-cite-metadata-volume">
    <w:name w:val="highwire-cite-metadata-volume"/>
    <w:basedOn w:val="a0"/>
    <w:rsid w:val="000F78E3"/>
  </w:style>
  <w:style w:type="character" w:customStyle="1" w:styleId="highwire-cite-metadata-issue">
    <w:name w:val="highwire-cite-metadata-issue"/>
    <w:basedOn w:val="a0"/>
    <w:rsid w:val="000F78E3"/>
  </w:style>
  <w:style w:type="character" w:customStyle="1" w:styleId="highwire-cite-metadata-pages">
    <w:name w:val="highwire-cite-metadata-pages"/>
    <w:basedOn w:val="a0"/>
    <w:rsid w:val="000F78E3"/>
  </w:style>
  <w:style w:type="character" w:customStyle="1" w:styleId="fc0">
    <w:name w:val="fc0"/>
    <w:basedOn w:val="a0"/>
    <w:rsid w:val="000F78E3"/>
  </w:style>
  <w:style w:type="character" w:customStyle="1" w:styleId="ls2">
    <w:name w:val="ls2"/>
    <w:basedOn w:val="a0"/>
    <w:rsid w:val="000F78E3"/>
  </w:style>
  <w:style w:type="character" w:customStyle="1" w:styleId="ff3">
    <w:name w:val="ff3"/>
    <w:basedOn w:val="a0"/>
    <w:rsid w:val="000F78E3"/>
  </w:style>
  <w:style w:type="character" w:customStyle="1" w:styleId="ff6">
    <w:name w:val="ff6"/>
    <w:basedOn w:val="a0"/>
    <w:rsid w:val="000F78E3"/>
  </w:style>
  <w:style w:type="character" w:customStyle="1" w:styleId="u-clearfix">
    <w:name w:val="u-clearfix"/>
    <w:basedOn w:val="a0"/>
    <w:rsid w:val="000F78E3"/>
  </w:style>
  <w:style w:type="character" w:customStyle="1" w:styleId="authorsname">
    <w:name w:val="authors__name"/>
    <w:basedOn w:val="a0"/>
    <w:rsid w:val="000F78E3"/>
  </w:style>
  <w:style w:type="character" w:customStyle="1" w:styleId="content-type-listtext1">
    <w:name w:val="content-type-list__text1"/>
    <w:basedOn w:val="a0"/>
    <w:rsid w:val="000F78E3"/>
    <w:rPr>
      <w:sz w:val="21"/>
      <w:szCs w:val="21"/>
    </w:rPr>
  </w:style>
  <w:style w:type="table" w:styleId="ae">
    <w:name w:val="Table Grid"/>
    <w:basedOn w:val="a1"/>
    <w:uiPriority w:val="59"/>
    <w:rsid w:val="000F78E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عنوان 3 Char"/>
    <w:basedOn w:val="a0"/>
    <w:link w:val="3"/>
    <w:rsid w:val="00756CCF"/>
    <w:rPr>
      <w:rFonts w:asciiTheme="minorHAnsi" w:eastAsiaTheme="minorHAnsi" w:hAnsiTheme="minorHAnsi" w:cs="Shurooq 19"/>
      <w:b/>
      <w:bCs/>
      <w:noProof/>
      <w:sz w:val="32"/>
      <w:szCs w:val="22"/>
      <w:lang w:eastAsia="ar-SA"/>
    </w:rPr>
  </w:style>
  <w:style w:type="character" w:customStyle="1" w:styleId="4Char">
    <w:name w:val="عنوان 4 Char"/>
    <w:basedOn w:val="a0"/>
    <w:link w:val="4"/>
    <w:rsid w:val="00756CCF"/>
    <w:rPr>
      <w:rFonts w:asciiTheme="minorHAnsi" w:eastAsiaTheme="minorHAnsi" w:hAnsiTheme="minorHAnsi" w:cs="Shurooq 19"/>
      <w:bCs/>
      <w:noProof/>
      <w:sz w:val="26"/>
      <w:szCs w:val="22"/>
      <w:lang w:eastAsia="ar-SA"/>
    </w:rPr>
  </w:style>
  <w:style w:type="character" w:customStyle="1" w:styleId="5Char">
    <w:name w:val="عنوان 5 Char"/>
    <w:basedOn w:val="a0"/>
    <w:link w:val="5"/>
    <w:rsid w:val="00756CCF"/>
    <w:rPr>
      <w:rFonts w:asciiTheme="minorHAnsi" w:eastAsiaTheme="minorHAnsi" w:hAnsiTheme="minorHAnsi" w:cs="Shurooq 19"/>
      <w:noProof/>
      <w:sz w:val="32"/>
      <w:szCs w:val="22"/>
      <w:lang w:eastAsia="ar-SA"/>
    </w:rPr>
  </w:style>
  <w:style w:type="character" w:customStyle="1" w:styleId="6Char">
    <w:name w:val="عنوان 6 Char"/>
    <w:basedOn w:val="a0"/>
    <w:link w:val="6"/>
    <w:rsid w:val="00756CCF"/>
    <w:rPr>
      <w:rFonts w:asciiTheme="minorHAnsi" w:eastAsiaTheme="minorHAnsi" w:hAnsiTheme="minorHAnsi" w:cs="Shurooq 19"/>
      <w:noProof/>
      <w:sz w:val="32"/>
      <w:szCs w:val="22"/>
      <w:lang w:eastAsia="ar-SA"/>
    </w:rPr>
  </w:style>
  <w:style w:type="character" w:customStyle="1" w:styleId="7Char">
    <w:name w:val="عنوان 7 Char"/>
    <w:basedOn w:val="a0"/>
    <w:link w:val="7"/>
    <w:rsid w:val="00756CCF"/>
    <w:rPr>
      <w:rFonts w:ascii="ATraditional Arabic" w:eastAsiaTheme="minorHAnsi" w:hAnsi="ATraditional Arabic" w:cs="Shurooq 16"/>
      <w:bCs/>
      <w:sz w:val="22"/>
      <w:szCs w:val="96"/>
      <w14:shadow w14:blurRad="50800" w14:dist="38100" w14:dir="2700000" w14:sx="100000" w14:sy="100000" w14:kx="0" w14:ky="0" w14:algn="tl">
        <w14:srgbClr w14:val="000000">
          <w14:alpha w14:val="60000"/>
        </w14:srgbClr>
      </w14:shadow>
    </w:rPr>
  </w:style>
  <w:style w:type="character" w:customStyle="1" w:styleId="9Char">
    <w:name w:val="عنوان 9 Char"/>
    <w:basedOn w:val="a0"/>
    <w:link w:val="9"/>
    <w:rsid w:val="00756CCF"/>
    <w:rPr>
      <w:rFonts w:ascii="Arial" w:eastAsiaTheme="minorHAnsi" w:hAnsi="Arial" w:cs="Al-Mohanad"/>
      <w:sz w:val="22"/>
      <w:szCs w:val="144"/>
    </w:rPr>
  </w:style>
  <w:style w:type="paragraph" w:customStyle="1" w:styleId="Tahoma1809">
    <w:name w:val="نمط (لاتيني) Tahoma ‏18 نقطة أسود السطر الأول:  0.9 سم"/>
    <w:basedOn w:val="a"/>
    <w:next w:val="af"/>
    <w:rsid w:val="00756CCF"/>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af">
    <w:name w:val="Plain Text"/>
    <w:basedOn w:val="a"/>
    <w:link w:val="Char5"/>
    <w:rsid w:val="00756CCF"/>
    <w:pPr>
      <w:widowControl w:val="0"/>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5">
    <w:name w:val="نص عادي Char"/>
    <w:basedOn w:val="a0"/>
    <w:link w:val="af"/>
    <w:rsid w:val="00756CCF"/>
    <w:rPr>
      <w:rFonts w:ascii="Courier New" w:hAnsi="Courier New" w:cs="Courier New"/>
      <w:color w:val="000000"/>
      <w:lang w:eastAsia="ar-SA"/>
    </w:rPr>
  </w:style>
  <w:style w:type="paragraph" w:styleId="af0">
    <w:name w:val="caption"/>
    <w:basedOn w:val="a"/>
    <w:next w:val="a"/>
    <w:uiPriority w:val="35"/>
    <w:qFormat/>
    <w:rsid w:val="00756CCF"/>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af1">
    <w:name w:val="table of figures"/>
    <w:basedOn w:val="a"/>
    <w:next w:val="a"/>
    <w:rsid w:val="00756CCF"/>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2">
    <w:name w:val="toc 1"/>
    <w:basedOn w:val="a"/>
    <w:next w:val="a"/>
    <w:autoRedefine/>
    <w:rsid w:val="00756CCF"/>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0">
    <w:name w:val="toc 2"/>
    <w:basedOn w:val="a"/>
    <w:next w:val="a"/>
    <w:autoRedefine/>
    <w:rsid w:val="00756CCF"/>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0">
    <w:name w:val="toc 3"/>
    <w:basedOn w:val="a"/>
    <w:next w:val="a"/>
    <w:autoRedefine/>
    <w:rsid w:val="00756CCF"/>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0">
    <w:name w:val="toc 4"/>
    <w:basedOn w:val="a"/>
    <w:next w:val="a"/>
    <w:autoRedefine/>
    <w:rsid w:val="00756CCF"/>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0">
    <w:name w:val="toc 5"/>
    <w:basedOn w:val="a"/>
    <w:next w:val="a"/>
    <w:autoRedefine/>
    <w:rsid w:val="00756CCF"/>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0">
    <w:name w:val="toc 6"/>
    <w:basedOn w:val="a"/>
    <w:next w:val="a"/>
    <w:autoRedefine/>
    <w:rsid w:val="00756CCF"/>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0">
    <w:name w:val="toc 7"/>
    <w:basedOn w:val="a"/>
    <w:next w:val="a"/>
    <w:autoRedefine/>
    <w:rsid w:val="00756CCF"/>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0">
    <w:name w:val="toc 8"/>
    <w:basedOn w:val="a"/>
    <w:next w:val="a"/>
    <w:autoRedefine/>
    <w:rsid w:val="00756CCF"/>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0">
    <w:name w:val="toc 9"/>
    <w:basedOn w:val="a"/>
    <w:next w:val="a"/>
    <w:autoRedefine/>
    <w:rsid w:val="00756CCF"/>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2">
    <w:name w:val="table of authorities"/>
    <w:basedOn w:val="a"/>
    <w:next w:val="a"/>
    <w:rsid w:val="00756CCF"/>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3">
    <w:name w:val="Document Map"/>
    <w:basedOn w:val="a"/>
    <w:link w:val="Char6"/>
    <w:rsid w:val="00756CCF"/>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Char6">
    <w:name w:val="خريطة المستند Char"/>
    <w:basedOn w:val="a0"/>
    <w:link w:val="af3"/>
    <w:rsid w:val="00756CCF"/>
    <w:rPr>
      <w:rFonts w:cs="Traditional Arabic"/>
      <w:color w:val="000000"/>
      <w:sz w:val="36"/>
      <w:szCs w:val="36"/>
      <w:shd w:val="clear" w:color="auto" w:fill="000080"/>
      <w:lang w:eastAsia="ar-SA"/>
    </w:rPr>
  </w:style>
  <w:style w:type="character" w:styleId="af4">
    <w:name w:val="page number"/>
    <w:basedOn w:val="a0"/>
    <w:rsid w:val="00756CCF"/>
    <w:rPr>
      <w:rFonts w:cs="Times New Roman"/>
      <w:szCs w:val="32"/>
    </w:rPr>
  </w:style>
  <w:style w:type="paragraph" w:customStyle="1" w:styleId="100">
    <w:name w:val="عنوان 10"/>
    <w:next w:val="a"/>
    <w:rsid w:val="00756CCF"/>
    <w:pPr>
      <w:bidi/>
    </w:pPr>
    <w:rPr>
      <w:rFonts w:ascii="Tahoma" w:hAnsi="Tahoma" w:cs="Monotype Koufi"/>
      <w:bCs/>
      <w:color w:val="000000"/>
      <w:sz w:val="36"/>
      <w:szCs w:val="40"/>
      <w:lang w:eastAsia="ar-SA"/>
    </w:rPr>
  </w:style>
  <w:style w:type="paragraph" w:customStyle="1" w:styleId="110">
    <w:name w:val="عنوان 11"/>
    <w:next w:val="a"/>
    <w:rsid w:val="00756CCF"/>
    <w:rPr>
      <w:rFonts w:ascii="Tahoma" w:hAnsi="Tahoma" w:cs="Andalus"/>
      <w:b/>
      <w:bCs/>
      <w:color w:val="000000"/>
      <w:sz w:val="40"/>
      <w:szCs w:val="40"/>
      <w:lang w:eastAsia="ar-SA"/>
    </w:rPr>
  </w:style>
  <w:style w:type="paragraph" w:customStyle="1" w:styleId="120">
    <w:name w:val="عنوان 12"/>
    <w:next w:val="a"/>
    <w:rsid w:val="00756CCF"/>
    <w:rPr>
      <w:b/>
      <w:bCs/>
      <w:color w:val="000000"/>
      <w:sz w:val="40"/>
      <w:szCs w:val="40"/>
      <w:lang w:eastAsia="ar-SA"/>
    </w:rPr>
  </w:style>
  <w:style w:type="paragraph" w:customStyle="1" w:styleId="13">
    <w:name w:val="عنوان 13"/>
    <w:next w:val="a"/>
    <w:rsid w:val="00756CCF"/>
    <w:rPr>
      <w:rFonts w:ascii="Tahoma" w:hAnsi="Tahoma" w:cs="Simplified Arabic"/>
      <w:b/>
      <w:bCs/>
      <w:i/>
      <w:iCs/>
      <w:color w:val="000000"/>
      <w:sz w:val="36"/>
      <w:szCs w:val="36"/>
      <w:lang w:eastAsia="ar-SA"/>
    </w:rPr>
  </w:style>
  <w:style w:type="paragraph" w:customStyle="1" w:styleId="14">
    <w:name w:val="عنوان 14"/>
    <w:next w:val="a"/>
    <w:rsid w:val="00756CCF"/>
    <w:rPr>
      <w:rFonts w:ascii="Tahoma" w:hAnsi="Tahoma" w:cs="Traditional Arabic"/>
      <w:b/>
      <w:bCs/>
      <w:color w:val="000000"/>
      <w:sz w:val="32"/>
      <w:szCs w:val="32"/>
      <w:lang w:eastAsia="ar-SA"/>
    </w:rPr>
  </w:style>
  <w:style w:type="paragraph" w:styleId="af5">
    <w:name w:val="toa heading"/>
    <w:basedOn w:val="a"/>
    <w:next w:val="a"/>
    <w:rsid w:val="00756CCF"/>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a"/>
    <w:next w:val="a"/>
    <w:autoRedefine/>
    <w:semiHidden/>
    <w:rsid w:val="00756CCF"/>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6">
    <w:name w:val="index heading"/>
    <w:basedOn w:val="a"/>
    <w:next w:val="Index1"/>
    <w:rsid w:val="00756CCF"/>
    <w:pPr>
      <w:widowControl w:val="0"/>
      <w:spacing w:after="0" w:line="240" w:lineRule="auto"/>
      <w:ind w:firstLine="454"/>
      <w:jc w:val="both"/>
    </w:pPr>
    <w:rPr>
      <w:rFonts w:ascii="Arial" w:eastAsia="Times New Roman" w:hAnsi="Arial" w:cs="Arial"/>
      <w:b/>
      <w:bCs/>
      <w:color w:val="000000"/>
      <w:sz w:val="36"/>
      <w:szCs w:val="36"/>
      <w:lang w:eastAsia="ar-SA"/>
    </w:rPr>
  </w:style>
  <w:style w:type="character" w:styleId="af7">
    <w:name w:val="annotation reference"/>
    <w:basedOn w:val="a0"/>
    <w:rsid w:val="00756CCF"/>
    <w:rPr>
      <w:sz w:val="16"/>
      <w:szCs w:val="16"/>
    </w:rPr>
  </w:style>
  <w:style w:type="character" w:styleId="af8">
    <w:name w:val="endnote reference"/>
    <w:basedOn w:val="a0"/>
    <w:rsid w:val="00756CCF"/>
    <w:rPr>
      <w:vertAlign w:val="superscript"/>
    </w:rPr>
  </w:style>
  <w:style w:type="paragraph" w:styleId="af9">
    <w:name w:val="annotation text"/>
    <w:basedOn w:val="a"/>
    <w:link w:val="Char7"/>
    <w:rsid w:val="00756CCF"/>
    <w:pPr>
      <w:widowControl w:val="0"/>
      <w:spacing w:after="0" w:line="240" w:lineRule="auto"/>
      <w:ind w:firstLine="454"/>
      <w:jc w:val="both"/>
    </w:pPr>
    <w:rPr>
      <w:rFonts w:ascii="Times New Roman" w:eastAsia="Times New Roman" w:hAnsi="Times New Roman" w:cs="Traditional Arabic"/>
      <w:color w:val="000000"/>
      <w:sz w:val="20"/>
      <w:szCs w:val="28"/>
      <w:lang w:eastAsia="ar-SA"/>
    </w:rPr>
  </w:style>
  <w:style w:type="character" w:customStyle="1" w:styleId="Char7">
    <w:name w:val="نص تعليق Char"/>
    <w:basedOn w:val="a0"/>
    <w:link w:val="af9"/>
    <w:uiPriority w:val="99"/>
    <w:rsid w:val="00756CCF"/>
    <w:rPr>
      <w:rFonts w:cs="Traditional Arabic"/>
      <w:color w:val="000000"/>
      <w:szCs w:val="28"/>
      <w:lang w:eastAsia="ar-SA"/>
    </w:rPr>
  </w:style>
  <w:style w:type="paragraph" w:styleId="afa">
    <w:name w:val="annotation subject"/>
    <w:basedOn w:val="af9"/>
    <w:next w:val="af9"/>
    <w:link w:val="Char8"/>
    <w:rsid w:val="00756CCF"/>
    <w:rPr>
      <w:b/>
      <w:bCs/>
    </w:rPr>
  </w:style>
  <w:style w:type="character" w:customStyle="1" w:styleId="Char8">
    <w:name w:val="موضوع تعليق Char"/>
    <w:basedOn w:val="Char7"/>
    <w:link w:val="afa"/>
    <w:uiPriority w:val="99"/>
    <w:rsid w:val="00756CCF"/>
    <w:rPr>
      <w:rFonts w:cs="Traditional Arabic"/>
      <w:b/>
      <w:bCs/>
      <w:color w:val="000000"/>
      <w:szCs w:val="28"/>
      <w:lang w:eastAsia="ar-SA"/>
    </w:rPr>
  </w:style>
  <w:style w:type="paragraph" w:styleId="afb">
    <w:name w:val="Body Text"/>
    <w:basedOn w:val="a"/>
    <w:link w:val="Char9"/>
    <w:rsid w:val="00756CCF"/>
    <w:pPr>
      <w:widowControl w:val="0"/>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Char9">
    <w:name w:val="نص أساسي Char"/>
    <w:basedOn w:val="a0"/>
    <w:link w:val="afb"/>
    <w:rsid w:val="00756CCF"/>
    <w:rPr>
      <w:rFonts w:cs="Traditional Arabic"/>
      <w:color w:val="000000"/>
      <w:sz w:val="24"/>
      <w:szCs w:val="36"/>
      <w:lang w:val="fr-FR" w:eastAsia="ar-SA"/>
    </w:rPr>
  </w:style>
  <w:style w:type="paragraph" w:styleId="afc">
    <w:name w:val="endnote text"/>
    <w:basedOn w:val="a"/>
    <w:link w:val="Chara"/>
    <w:rsid w:val="00756CCF"/>
    <w:pPr>
      <w:widowControl w:val="0"/>
      <w:spacing w:after="0" w:line="240" w:lineRule="auto"/>
      <w:ind w:firstLine="454"/>
      <w:jc w:val="both"/>
    </w:pPr>
    <w:rPr>
      <w:rFonts w:ascii="Times New Roman" w:eastAsia="Times New Roman" w:hAnsi="Times New Roman" w:cs="Traditional Arabic"/>
      <w:color w:val="000000"/>
      <w:sz w:val="20"/>
      <w:szCs w:val="20"/>
      <w:lang w:eastAsia="ar-SA"/>
    </w:rPr>
  </w:style>
  <w:style w:type="character" w:customStyle="1" w:styleId="Chara">
    <w:name w:val="نص تعليق ختامي Char"/>
    <w:basedOn w:val="a0"/>
    <w:link w:val="afc"/>
    <w:uiPriority w:val="99"/>
    <w:rsid w:val="00756CCF"/>
    <w:rPr>
      <w:rFonts w:cs="Traditional Arabic"/>
      <w:color w:val="000000"/>
      <w:lang w:eastAsia="ar-SA"/>
    </w:rPr>
  </w:style>
  <w:style w:type="character" w:customStyle="1" w:styleId="Char">
    <w:name w:val="نص حاشية سفلية Char"/>
    <w:basedOn w:val="a0"/>
    <w:link w:val="a4"/>
    <w:uiPriority w:val="99"/>
    <w:rsid w:val="00BE66CB"/>
    <w:rPr>
      <w:rFonts w:ascii="Traditional Arabic" w:eastAsiaTheme="minorHAnsi" w:hAnsi="Traditional Arabic" w:cs="Traditional Arabic"/>
      <w:color w:val="000000" w:themeColor="text1"/>
      <w:position w:val="10"/>
      <w:sz w:val="24"/>
      <w:szCs w:val="24"/>
      <w:lang w:bidi="ar-LY"/>
    </w:rPr>
  </w:style>
  <w:style w:type="paragraph" w:styleId="afd">
    <w:name w:val="Balloon Text"/>
    <w:basedOn w:val="a"/>
    <w:link w:val="Charb"/>
    <w:uiPriority w:val="99"/>
    <w:rsid w:val="00756CCF"/>
    <w:pPr>
      <w:widowControl w:val="0"/>
      <w:spacing w:after="0" w:line="240" w:lineRule="auto"/>
      <w:ind w:firstLine="454"/>
      <w:jc w:val="both"/>
    </w:pPr>
    <w:rPr>
      <w:rFonts w:ascii="Times New Roman" w:eastAsia="Times New Roman" w:hAnsi="Times New Roman" w:cs="Tahoma"/>
      <w:color w:val="000000"/>
      <w:sz w:val="16"/>
      <w:szCs w:val="16"/>
      <w:lang w:eastAsia="ar-SA"/>
    </w:rPr>
  </w:style>
  <w:style w:type="character" w:customStyle="1" w:styleId="Charb">
    <w:name w:val="نص في بالون Char"/>
    <w:basedOn w:val="a0"/>
    <w:link w:val="afd"/>
    <w:uiPriority w:val="99"/>
    <w:rsid w:val="00756CCF"/>
    <w:rPr>
      <w:rFonts w:cs="Tahoma"/>
      <w:color w:val="000000"/>
      <w:sz w:val="16"/>
      <w:szCs w:val="16"/>
      <w:lang w:eastAsia="ar-SA"/>
    </w:rPr>
  </w:style>
  <w:style w:type="paragraph" w:styleId="afe">
    <w:name w:val="macro"/>
    <w:link w:val="Charc"/>
    <w:rsid w:val="00756CCF"/>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c">
    <w:name w:val="نص ماكرو Char"/>
    <w:basedOn w:val="a0"/>
    <w:link w:val="afe"/>
    <w:rsid w:val="00756CCF"/>
    <w:rPr>
      <w:rFonts w:ascii="Courier New" w:hAnsi="Courier New" w:cs="Courier New"/>
      <w:color w:val="000000"/>
      <w:lang w:eastAsia="ar-SA"/>
    </w:rPr>
  </w:style>
  <w:style w:type="paragraph" w:styleId="aff">
    <w:name w:val="Block Text"/>
    <w:basedOn w:val="a"/>
    <w:rsid w:val="00756CCF"/>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5">
    <w:name w:val="نمط إضافي 1"/>
    <w:basedOn w:val="a"/>
    <w:next w:val="a"/>
    <w:rsid w:val="00756CCF"/>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1">
    <w:name w:val="نمط إضافي 2"/>
    <w:basedOn w:val="a"/>
    <w:next w:val="a"/>
    <w:rsid w:val="00756CCF"/>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1">
    <w:name w:val="نمط إضافي 3"/>
    <w:basedOn w:val="a"/>
    <w:next w:val="a"/>
    <w:rsid w:val="00756CCF"/>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1">
    <w:name w:val="نمط إضافي 4"/>
    <w:basedOn w:val="a"/>
    <w:next w:val="a"/>
    <w:rsid w:val="00756CCF"/>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1">
    <w:name w:val="نمط إضافي 5"/>
    <w:basedOn w:val="a"/>
    <w:next w:val="a"/>
    <w:rsid w:val="00756CCF"/>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6">
    <w:name w:val="نمط حرفي 1"/>
    <w:rsid w:val="00756CCF"/>
    <w:rPr>
      <w:rFonts w:cs="Times New Roman"/>
      <w:szCs w:val="40"/>
    </w:rPr>
  </w:style>
  <w:style w:type="character" w:customStyle="1" w:styleId="22">
    <w:name w:val="نمط حرفي 2"/>
    <w:rsid w:val="00756CCF"/>
    <w:rPr>
      <w:rFonts w:ascii="Times New Roman" w:hAnsi="Times New Roman" w:cs="Times New Roman"/>
      <w:sz w:val="40"/>
      <w:szCs w:val="40"/>
    </w:rPr>
  </w:style>
  <w:style w:type="character" w:customStyle="1" w:styleId="32">
    <w:name w:val="نمط حرفي 3"/>
    <w:rsid w:val="00756CCF"/>
    <w:rPr>
      <w:rFonts w:ascii="Times New Roman" w:hAnsi="Times New Roman" w:cs="Times New Roman"/>
      <w:sz w:val="40"/>
      <w:szCs w:val="40"/>
    </w:rPr>
  </w:style>
  <w:style w:type="character" w:customStyle="1" w:styleId="42">
    <w:name w:val="نمط حرفي 4"/>
    <w:rsid w:val="00756CCF"/>
    <w:rPr>
      <w:rFonts w:cs="Times New Roman"/>
      <w:szCs w:val="40"/>
    </w:rPr>
  </w:style>
  <w:style w:type="character" w:customStyle="1" w:styleId="52">
    <w:name w:val="نمط حرفي 5"/>
    <w:rsid w:val="00756CCF"/>
    <w:rPr>
      <w:rFonts w:cs="Times New Roman"/>
      <w:szCs w:val="40"/>
    </w:rPr>
  </w:style>
  <w:style w:type="character" w:customStyle="1" w:styleId="aff0">
    <w:name w:val="حديث"/>
    <w:basedOn w:val="a0"/>
    <w:rsid w:val="00756CCF"/>
    <w:rPr>
      <w:rFonts w:cs="Traditional Arabic"/>
      <w:szCs w:val="36"/>
    </w:rPr>
  </w:style>
  <w:style w:type="character" w:customStyle="1" w:styleId="aff1">
    <w:name w:val="أثر"/>
    <w:basedOn w:val="a0"/>
    <w:rsid w:val="00756CCF"/>
    <w:rPr>
      <w:rFonts w:cs="Traditional Arabic"/>
      <w:szCs w:val="36"/>
    </w:rPr>
  </w:style>
  <w:style w:type="character" w:customStyle="1" w:styleId="aff2">
    <w:name w:val="مثل"/>
    <w:basedOn w:val="a0"/>
    <w:rsid w:val="00756CCF"/>
    <w:rPr>
      <w:rFonts w:cs="Traditional Arabic"/>
      <w:szCs w:val="36"/>
    </w:rPr>
  </w:style>
  <w:style w:type="character" w:customStyle="1" w:styleId="aff3">
    <w:name w:val="قول"/>
    <w:basedOn w:val="a0"/>
    <w:rsid w:val="00756CCF"/>
    <w:rPr>
      <w:rFonts w:cs="Traditional Arabic"/>
      <w:szCs w:val="36"/>
    </w:rPr>
  </w:style>
  <w:style w:type="character" w:customStyle="1" w:styleId="aff4">
    <w:name w:val="شعر"/>
    <w:basedOn w:val="a0"/>
    <w:rsid w:val="00756CCF"/>
    <w:rPr>
      <w:rFonts w:cs="Traditional Arabic"/>
      <w:szCs w:val="36"/>
    </w:rPr>
  </w:style>
  <w:style w:type="character" w:customStyle="1" w:styleId="TraditionalArabic">
    <w:name w:val="نمط مرجع حاشية سفلية + (العربية وغيرها) Traditional Arabic"/>
    <w:basedOn w:val="a3"/>
    <w:rsid w:val="00756CCF"/>
    <w:rPr>
      <w:rFonts w:cs="Traditional Arabic"/>
      <w:dstrike w:val="0"/>
      <w:position w:val="10"/>
      <w:szCs w:val="28"/>
      <w:vertAlign w:val="superscript"/>
    </w:rPr>
  </w:style>
  <w:style w:type="character" w:styleId="aff5">
    <w:name w:val="Emphasis"/>
    <w:basedOn w:val="a0"/>
    <w:uiPriority w:val="20"/>
    <w:qFormat/>
    <w:rsid w:val="00656136"/>
    <w:rPr>
      <w:i/>
      <w:iCs/>
    </w:rPr>
  </w:style>
  <w:style w:type="paragraph" w:styleId="aff6">
    <w:name w:val="Normal (Web)"/>
    <w:basedOn w:val="a"/>
    <w:uiPriority w:val="99"/>
    <w:semiHidden/>
    <w:unhideWhenUsed/>
    <w:rsid w:val="0065613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7">
    <w:name w:val="Revision"/>
    <w:hidden/>
    <w:uiPriority w:val="99"/>
    <w:semiHidden/>
    <w:rsid w:val="00FC3289"/>
    <w:rPr>
      <w:rFonts w:asciiTheme="minorHAnsi" w:eastAsiaTheme="minorHAnsi" w:hAnsiTheme="minorHAnsi" w:cstheme="minorBidi"/>
      <w:sz w:val="22"/>
      <w:szCs w:val="22"/>
    </w:rPr>
  </w:style>
  <w:style w:type="table" w:customStyle="1" w:styleId="17">
    <w:name w:val="شبكة جدول1"/>
    <w:basedOn w:val="a1"/>
    <w:uiPriority w:val="59"/>
    <w:rsid w:val="00957C4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957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957C4C"/>
    <w:rPr>
      <w:rFonts w:ascii="Courier New" w:hAnsi="Courier New" w:cs="Courier New"/>
    </w:rPr>
  </w:style>
  <w:style w:type="character" w:customStyle="1" w:styleId="y2iqfc">
    <w:name w:val="y2iqfc"/>
    <w:basedOn w:val="a0"/>
    <w:rsid w:val="00957C4C"/>
  </w:style>
  <w:style w:type="paragraph" w:styleId="aff8">
    <w:name w:val="Title"/>
    <w:basedOn w:val="a"/>
    <w:next w:val="a"/>
    <w:link w:val="Chard"/>
    <w:autoRedefine/>
    <w:qFormat/>
    <w:rsid w:val="00436FB1"/>
    <w:pPr>
      <w:bidi w:val="0"/>
      <w:spacing w:before="120" w:after="60" w:line="240" w:lineRule="auto"/>
      <w:jc w:val="center"/>
      <w:outlineLvl w:val="0"/>
    </w:pPr>
    <w:rPr>
      <w:rFonts w:ascii="Times New Roman" w:eastAsia="Times New Roman" w:hAnsi="Times New Roman" w:cs="Times New Roman"/>
      <w:b/>
      <w:bCs/>
      <w:kern w:val="28"/>
      <w:sz w:val="32"/>
      <w:szCs w:val="32"/>
    </w:rPr>
  </w:style>
  <w:style w:type="character" w:customStyle="1" w:styleId="Chard">
    <w:name w:val="العنوان Char"/>
    <w:basedOn w:val="a0"/>
    <w:link w:val="aff8"/>
    <w:rsid w:val="00436FB1"/>
    <w:rPr>
      <w:b/>
      <w:bCs/>
      <w:kern w:val="28"/>
      <w:sz w:val="32"/>
      <w:szCs w:val="32"/>
    </w:rPr>
  </w:style>
  <w:style w:type="paragraph" w:customStyle="1" w:styleId="aff9">
    <w:name w:val="عنوان المقال"/>
    <w:basedOn w:val="a"/>
    <w:link w:val="Chare"/>
    <w:qFormat/>
    <w:rsid w:val="00CD4D6B"/>
    <w:pPr>
      <w:spacing w:after="120" w:line="240" w:lineRule="auto"/>
      <w:jc w:val="center"/>
    </w:pPr>
    <w:rPr>
      <w:rFonts w:asciiTheme="majorBidi" w:eastAsia="Times New Roman" w:hAnsiTheme="majorBidi" w:cstheme="majorBidi"/>
      <w:bCs/>
      <w:sz w:val="30"/>
      <w:szCs w:val="30"/>
    </w:rPr>
  </w:style>
  <w:style w:type="paragraph" w:customStyle="1" w:styleId="affa">
    <w:name w:val="المؤلف"/>
    <w:basedOn w:val="a"/>
    <w:link w:val="Charf"/>
    <w:qFormat/>
    <w:rsid w:val="00CD4D6B"/>
    <w:pPr>
      <w:spacing w:before="240" w:after="0" w:line="240" w:lineRule="auto"/>
      <w:jc w:val="center"/>
    </w:pPr>
    <w:rPr>
      <w:rFonts w:asciiTheme="majorBidi" w:hAnsiTheme="majorBidi" w:cs="Simplified Arabic"/>
      <w:b/>
      <w:bCs/>
      <w:sz w:val="30"/>
      <w:szCs w:val="24"/>
    </w:rPr>
  </w:style>
  <w:style w:type="paragraph" w:customStyle="1" w:styleId="affb">
    <w:name w:val="جهة العمل"/>
    <w:basedOn w:val="a"/>
    <w:link w:val="Charf0"/>
    <w:qFormat/>
    <w:rsid w:val="00CD4D6B"/>
    <w:pPr>
      <w:spacing w:before="120" w:after="120" w:line="240" w:lineRule="auto"/>
      <w:jc w:val="center"/>
    </w:pPr>
    <w:rPr>
      <w:rFonts w:asciiTheme="majorBidi" w:hAnsiTheme="majorBidi" w:cs="Simplified Arabic"/>
      <w:sz w:val="24"/>
    </w:rPr>
  </w:style>
  <w:style w:type="character" w:styleId="affc">
    <w:name w:val="Book Title"/>
    <w:aliases w:val="عنوان البحث"/>
    <w:uiPriority w:val="33"/>
    <w:rsid w:val="00CD4D6B"/>
    <w:rPr>
      <w:rFonts w:cs="Simplified Arabic"/>
      <w:b/>
      <w:bCs/>
      <w:iCs w:val="0"/>
      <w:caps w:val="0"/>
      <w:smallCaps/>
      <w:spacing w:val="5"/>
      <w:szCs w:val="30"/>
    </w:rPr>
  </w:style>
  <w:style w:type="character" w:customStyle="1" w:styleId="Charf0">
    <w:name w:val="جهة العمل Char"/>
    <w:basedOn w:val="a0"/>
    <w:link w:val="affb"/>
    <w:rsid w:val="00CD4D6B"/>
    <w:rPr>
      <w:rFonts w:asciiTheme="majorBidi" w:eastAsiaTheme="minorHAnsi" w:hAnsiTheme="majorBidi" w:cs="Simplified Arabic"/>
      <w:sz w:val="24"/>
      <w:szCs w:val="22"/>
    </w:rPr>
  </w:style>
  <w:style w:type="paragraph" w:customStyle="1" w:styleId="affd">
    <w:name w:val="الملخص"/>
    <w:basedOn w:val="a"/>
    <w:link w:val="Charf1"/>
    <w:autoRedefine/>
    <w:qFormat/>
    <w:rsid w:val="00CD4D6B"/>
    <w:pPr>
      <w:spacing w:after="120" w:line="240" w:lineRule="auto"/>
      <w:jc w:val="both"/>
    </w:pPr>
    <w:rPr>
      <w:rFonts w:ascii="Simplified Arabic" w:eastAsia="Times New Roman" w:hAnsi="Simplified Arabic" w:cs="Simplified Arabic"/>
      <w:sz w:val="24"/>
      <w:szCs w:val="24"/>
      <w:shd w:val="clear" w:color="auto" w:fill="FFFFFF"/>
    </w:rPr>
  </w:style>
  <w:style w:type="paragraph" w:customStyle="1" w:styleId="affe">
    <w:name w:val="متن البحث"/>
    <w:basedOn w:val="a"/>
    <w:link w:val="Charf2"/>
    <w:qFormat/>
    <w:rsid w:val="00CD4D6B"/>
    <w:pPr>
      <w:spacing w:after="0" w:line="240" w:lineRule="auto"/>
      <w:ind w:firstLine="509"/>
      <w:jc w:val="lowKashida"/>
    </w:pPr>
    <w:rPr>
      <w:rFonts w:ascii="Simplified Arabic" w:hAnsi="Simplified Arabic" w:cs="Simplified Arabic"/>
      <w:color w:val="000000" w:themeColor="text1"/>
      <w:sz w:val="28"/>
      <w:szCs w:val="28"/>
      <w:lang w:bidi="ar-LY"/>
    </w:rPr>
  </w:style>
  <w:style w:type="character" w:customStyle="1" w:styleId="Charf1">
    <w:name w:val="الملخص Char"/>
    <w:basedOn w:val="a0"/>
    <w:link w:val="affd"/>
    <w:rsid w:val="00CD4D6B"/>
    <w:rPr>
      <w:rFonts w:ascii="Simplified Arabic" w:hAnsi="Simplified Arabic" w:cs="Simplified Arabic"/>
      <w:sz w:val="24"/>
      <w:szCs w:val="24"/>
    </w:rPr>
  </w:style>
  <w:style w:type="character" w:customStyle="1" w:styleId="Charf2">
    <w:name w:val="متن البحث Char"/>
    <w:basedOn w:val="a0"/>
    <w:link w:val="affe"/>
    <w:rsid w:val="00CD4D6B"/>
    <w:rPr>
      <w:rFonts w:ascii="Simplified Arabic" w:eastAsiaTheme="minorHAnsi" w:hAnsi="Simplified Arabic" w:cs="Simplified Arabic"/>
      <w:color w:val="000000" w:themeColor="text1"/>
      <w:sz w:val="28"/>
      <w:szCs w:val="28"/>
      <w:lang w:bidi="ar-LY"/>
    </w:rPr>
  </w:style>
  <w:style w:type="paragraph" w:customStyle="1" w:styleId="Style1">
    <w:name w:val="Style1"/>
    <w:basedOn w:val="1"/>
    <w:link w:val="Style1Char"/>
    <w:autoRedefine/>
    <w:qFormat/>
    <w:rsid w:val="00436FB1"/>
    <w:pPr>
      <w:shd w:val="clear" w:color="auto" w:fill="auto"/>
      <w:bidi w:val="0"/>
      <w:spacing w:before="120" w:after="0" w:line="360" w:lineRule="auto"/>
    </w:pPr>
    <w:rPr>
      <w:rFonts w:ascii="Times New Roman" w:hAnsi="Times New Roman"/>
      <w:sz w:val="24"/>
      <w:szCs w:val="24"/>
    </w:rPr>
  </w:style>
  <w:style w:type="character" w:customStyle="1" w:styleId="Style1Char">
    <w:name w:val="Style1 Char"/>
    <w:basedOn w:val="1Char"/>
    <w:link w:val="Style1"/>
    <w:rsid w:val="00436FB1"/>
    <w:rPr>
      <w:rFonts w:ascii="Simplified Arabic" w:hAnsi="Simplified Arabic" w:cs="Simplified Arabic"/>
      <w:b/>
      <w:bCs/>
      <w:sz w:val="24"/>
      <w:szCs w:val="24"/>
      <w:shd w:val="clear" w:color="auto" w:fill="FFFFFF"/>
    </w:rPr>
  </w:style>
  <w:style w:type="paragraph" w:customStyle="1" w:styleId="Style3">
    <w:name w:val="Style3"/>
    <w:basedOn w:val="affa"/>
    <w:link w:val="Style3Char"/>
    <w:autoRedefine/>
    <w:qFormat/>
    <w:rsid w:val="00CD4D6B"/>
    <w:pPr>
      <w:bidi w:val="0"/>
      <w:spacing w:after="120"/>
    </w:pPr>
    <w:rPr>
      <w:sz w:val="24"/>
    </w:rPr>
  </w:style>
  <w:style w:type="character" w:customStyle="1" w:styleId="Chare">
    <w:name w:val="عنوان المقال Char"/>
    <w:basedOn w:val="a0"/>
    <w:link w:val="aff9"/>
    <w:rsid w:val="00CD4D6B"/>
    <w:rPr>
      <w:rFonts w:asciiTheme="majorBidi" w:hAnsiTheme="majorBidi" w:cstheme="majorBidi"/>
      <w:bCs/>
      <w:sz w:val="30"/>
      <w:szCs w:val="30"/>
    </w:rPr>
  </w:style>
  <w:style w:type="character" w:customStyle="1" w:styleId="Charf">
    <w:name w:val="المؤلف Char"/>
    <w:basedOn w:val="a0"/>
    <w:link w:val="affa"/>
    <w:rsid w:val="00CD4D6B"/>
    <w:rPr>
      <w:rFonts w:asciiTheme="majorBidi" w:eastAsiaTheme="minorHAnsi" w:hAnsiTheme="majorBidi" w:cs="Simplified Arabic"/>
      <w:b/>
      <w:bCs/>
      <w:sz w:val="30"/>
      <w:szCs w:val="24"/>
    </w:rPr>
  </w:style>
  <w:style w:type="character" w:customStyle="1" w:styleId="Style3Char">
    <w:name w:val="Style3 Char"/>
    <w:basedOn w:val="Charf"/>
    <w:link w:val="Style3"/>
    <w:rsid w:val="00CD4D6B"/>
    <w:rPr>
      <w:rFonts w:asciiTheme="majorBidi" w:eastAsiaTheme="minorHAnsi" w:hAnsiTheme="majorBidi" w:cs="Simplified Arabic"/>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42997">
      <w:bodyDiv w:val="1"/>
      <w:marLeft w:val="0"/>
      <w:marRight w:val="0"/>
      <w:marTop w:val="0"/>
      <w:marBottom w:val="0"/>
      <w:divBdr>
        <w:top w:val="none" w:sz="0" w:space="0" w:color="auto"/>
        <w:left w:val="none" w:sz="0" w:space="0" w:color="auto"/>
        <w:bottom w:val="none" w:sz="0" w:space="0" w:color="auto"/>
        <w:right w:val="none" w:sz="0" w:space="0" w:color="auto"/>
      </w:divBdr>
    </w:div>
    <w:div w:id="7062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ss,journals.eklb.e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lr.journals.ekb.eg" TargetMode="External"/><Relationship Id="rId4" Type="http://schemas.openxmlformats.org/officeDocument/2006/relationships/settings" Target="settings.xml"/><Relationship Id="rId9" Type="http://schemas.openxmlformats.org/officeDocument/2006/relationships/hyperlink" Target="https://jlaw.journals.ekb.e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746E6-9A5A-49E4-B260-C11D3567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5119</Words>
  <Characters>29181</Characters>
  <Application>Microsoft Office Word</Application>
  <DocSecurity>0</DocSecurity>
  <Lines>243</Lines>
  <Paragraphs>68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موة علي</dc:creator>
  <cp:lastModifiedBy>د.جمال زيد</cp:lastModifiedBy>
  <cp:revision>6</cp:revision>
  <cp:lastPrinted>2025-03-17T15:04:00Z</cp:lastPrinted>
  <dcterms:created xsi:type="dcterms:W3CDTF">2025-03-12T07:48:00Z</dcterms:created>
  <dcterms:modified xsi:type="dcterms:W3CDTF">2025-03-25T15:01:00Z</dcterms:modified>
</cp:coreProperties>
</file>